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57" w:rsidRPr="00B74609" w:rsidRDefault="00524ACA" w:rsidP="00C00B57">
      <w:pPr>
        <w:shd w:val="clear" w:color="auto" w:fill="FFFFFF"/>
        <w:spacing w:after="0" w:line="312" w:lineRule="atLeast"/>
        <w:textAlignment w:val="baseline"/>
        <w:outlineLvl w:val="1"/>
        <w:rPr>
          <w:rFonts w:ascii="Arial" w:eastAsia="Times New Roman" w:hAnsi="Arial" w:cs="Arial"/>
          <w:b/>
          <w:bCs/>
          <w:color w:val="000000" w:themeColor="text1"/>
          <w:sz w:val="24"/>
          <w:szCs w:val="24"/>
          <w:lang w:eastAsia="es-CO"/>
        </w:rPr>
      </w:pPr>
      <w:r w:rsidRPr="00B74609">
        <w:rPr>
          <w:rFonts w:ascii="Arial" w:eastAsia="Times New Roman" w:hAnsi="Arial" w:cs="Arial"/>
          <w:b/>
          <w:bCs/>
          <w:color w:val="000000" w:themeColor="text1"/>
          <w:sz w:val="24"/>
          <w:szCs w:val="24"/>
          <w:lang w:eastAsia="es-CO"/>
        </w:rPr>
        <w:fldChar w:fldCharType="begin"/>
      </w:r>
      <w:r w:rsidR="00C00B57" w:rsidRPr="00B74609">
        <w:rPr>
          <w:rFonts w:ascii="Arial" w:eastAsia="Times New Roman" w:hAnsi="Arial" w:cs="Arial"/>
          <w:b/>
          <w:bCs/>
          <w:color w:val="000000" w:themeColor="text1"/>
          <w:sz w:val="24"/>
          <w:szCs w:val="24"/>
          <w:lang w:eastAsia="es-CO"/>
        </w:rPr>
        <w:instrText xml:space="preserve"> HYPERLINK "https://cursoexcelbasico.wordpress.com/2011/08/11/hello-world/" </w:instrText>
      </w:r>
      <w:r w:rsidRPr="00B74609">
        <w:rPr>
          <w:rFonts w:ascii="Arial" w:eastAsia="Times New Roman" w:hAnsi="Arial" w:cs="Arial"/>
          <w:b/>
          <w:bCs/>
          <w:color w:val="000000" w:themeColor="text1"/>
          <w:sz w:val="24"/>
          <w:szCs w:val="24"/>
          <w:lang w:eastAsia="es-CO"/>
        </w:rPr>
        <w:fldChar w:fldCharType="separate"/>
      </w:r>
      <w:r w:rsidR="00C00B57" w:rsidRPr="00B74609">
        <w:rPr>
          <w:rFonts w:ascii="Arial" w:eastAsia="Times New Roman" w:hAnsi="Arial" w:cs="Arial"/>
          <w:b/>
          <w:bCs/>
          <w:color w:val="000000" w:themeColor="text1"/>
          <w:sz w:val="24"/>
          <w:szCs w:val="24"/>
          <w:lang w:eastAsia="es-CO"/>
        </w:rPr>
        <w:t>Conceptos Generales</w:t>
      </w:r>
      <w:r w:rsidRPr="00B74609">
        <w:rPr>
          <w:rFonts w:ascii="Arial" w:eastAsia="Times New Roman" w:hAnsi="Arial" w:cs="Arial"/>
          <w:b/>
          <w:bCs/>
          <w:color w:val="000000" w:themeColor="text1"/>
          <w:sz w:val="24"/>
          <w:szCs w:val="24"/>
          <w:lang w:eastAsia="es-CO"/>
        </w:rPr>
        <w:fldChar w:fldCharType="end"/>
      </w:r>
    </w:p>
    <w:p w:rsidR="00C00B57" w:rsidRPr="00B74609" w:rsidRDefault="00C00B57" w:rsidP="00C00B57">
      <w:pPr>
        <w:spacing w:after="0" w:line="360" w:lineRule="atLeast"/>
        <w:textAlignment w:val="baseline"/>
        <w:rPr>
          <w:rFonts w:ascii="Arial" w:eastAsia="Times New Roman" w:hAnsi="Arial" w:cs="Arial"/>
          <w:color w:val="000000" w:themeColor="text1"/>
          <w:sz w:val="24"/>
          <w:szCs w:val="24"/>
          <w:lang w:eastAsia="es-CO"/>
        </w:rPr>
      </w:pPr>
      <w:r w:rsidRPr="00B74609">
        <w:rPr>
          <w:rFonts w:ascii="Arial" w:eastAsia="Times New Roman" w:hAnsi="Arial" w:cs="Arial"/>
          <w:b/>
          <w:bCs/>
          <w:color w:val="000000" w:themeColor="text1"/>
          <w:sz w:val="24"/>
          <w:szCs w:val="24"/>
          <w:lang w:eastAsia="es-CO"/>
        </w:rPr>
        <w:t>¿QUE ES EXCEL?</w:t>
      </w:r>
      <w:r w:rsidRPr="00B74609">
        <w:rPr>
          <w:rFonts w:ascii="Arial" w:eastAsia="Times New Roman" w:hAnsi="Arial" w:cs="Arial"/>
          <w:color w:val="000000" w:themeColor="text1"/>
          <w:sz w:val="24"/>
          <w:szCs w:val="24"/>
          <w:lang w:eastAsia="es-CO"/>
        </w:rPr>
        <w:br/>
        <w:t>Excel es una aplicación para crear </w:t>
      </w:r>
      <w:r w:rsidRPr="00B74609">
        <w:rPr>
          <w:rFonts w:ascii="Arial" w:eastAsia="Times New Roman" w:hAnsi="Arial" w:cs="Arial"/>
          <w:b/>
          <w:bCs/>
          <w:color w:val="000000" w:themeColor="text1"/>
          <w:sz w:val="24"/>
          <w:szCs w:val="24"/>
          <w:lang w:eastAsia="es-CO"/>
        </w:rPr>
        <w:t>hojas de cálculo</w:t>
      </w:r>
      <w:r w:rsidRPr="00B74609">
        <w:rPr>
          <w:rFonts w:ascii="Arial" w:eastAsia="Times New Roman" w:hAnsi="Arial" w:cs="Arial"/>
          <w:color w:val="000000" w:themeColor="text1"/>
          <w:sz w:val="24"/>
          <w:szCs w:val="24"/>
          <w:lang w:eastAsia="es-CO"/>
        </w:rPr>
        <w:t> que está divida en filas y columnas, al cruce de estas se le denomina celdas sobre las cuales se almacena información (letras o números) que podemos usar para realizar operaciones, tales como sumas, restas, multiplicaciones, divisiones, cálculos financieros, estadísticos, de ingeniería, amortizaciones, etc.</w:t>
      </w:r>
    </w:p>
    <w:p w:rsidR="00C00B57" w:rsidRPr="00B74609" w:rsidRDefault="00E926B1" w:rsidP="00C00B57">
      <w:pPr>
        <w:spacing w:after="0" w:line="360" w:lineRule="atLeast"/>
        <w:textAlignment w:val="baseline"/>
        <w:rPr>
          <w:rFonts w:ascii="Arial" w:eastAsia="Times New Roman" w:hAnsi="Arial" w:cs="Arial"/>
          <w:color w:val="000000" w:themeColor="text1"/>
          <w:sz w:val="24"/>
          <w:szCs w:val="24"/>
          <w:lang w:eastAsia="es-CO"/>
        </w:rPr>
      </w:pPr>
      <w:r>
        <w:rPr>
          <w:rFonts w:ascii="Arial" w:eastAsia="Times New Roman" w:hAnsi="Arial" w:cs="Arial"/>
          <w:b/>
          <w:bCs/>
          <w:noProof/>
          <w:color w:val="000000" w:themeColor="text1"/>
          <w:sz w:val="24"/>
          <w:szCs w:val="24"/>
          <w:lang w:eastAsia="es-CO"/>
        </w:rPr>
        <w:drawing>
          <wp:anchor distT="0" distB="0" distL="114300" distR="114300" simplePos="0" relativeHeight="251684864" behindDoc="1" locked="0" layoutInCell="1" allowOverlap="1">
            <wp:simplePos x="0" y="0"/>
            <wp:positionH relativeFrom="column">
              <wp:posOffset>17145</wp:posOffset>
            </wp:positionH>
            <wp:positionV relativeFrom="paragraph">
              <wp:posOffset>436245</wp:posOffset>
            </wp:positionV>
            <wp:extent cx="5114925" cy="3886200"/>
            <wp:effectExtent l="19050" t="0" r="9525" b="0"/>
            <wp:wrapTight wrapText="bothSides">
              <wp:wrapPolygon edited="0">
                <wp:start x="-80" y="0"/>
                <wp:lineTo x="-80" y="21494"/>
                <wp:lineTo x="21640" y="21494"/>
                <wp:lineTo x="21640" y="0"/>
                <wp:lineTo x="-80" y="0"/>
              </wp:wrapPolygon>
            </wp:wrapTight>
            <wp:docPr id="1" name="Imagen 1" descr="https://cursoexcelbasico.files.wordpress.com/2011/08/2.jpg?w=640&amp;h=42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rsoexcelbasico.files.wordpress.com/2011/08/2.jpg?w=640&amp;h=428">
                      <a:hlinkClick r:id="rId6"/>
                    </pic:cNvPr>
                    <pic:cNvPicPr>
                      <a:picLocks noChangeAspect="1" noChangeArrowheads="1"/>
                    </pic:cNvPicPr>
                  </pic:nvPicPr>
                  <pic:blipFill>
                    <a:blip r:embed="rId7" cstate="print"/>
                    <a:srcRect/>
                    <a:stretch>
                      <a:fillRect/>
                    </a:stretch>
                  </pic:blipFill>
                  <pic:spPr bwMode="auto">
                    <a:xfrm>
                      <a:off x="0" y="0"/>
                      <a:ext cx="5114925" cy="3886200"/>
                    </a:xfrm>
                    <a:prstGeom prst="rect">
                      <a:avLst/>
                    </a:prstGeom>
                    <a:noFill/>
                    <a:ln w="9525">
                      <a:noFill/>
                      <a:miter lim="800000"/>
                      <a:headEnd/>
                      <a:tailEnd/>
                    </a:ln>
                  </pic:spPr>
                </pic:pic>
              </a:graphicData>
            </a:graphic>
          </wp:anchor>
        </w:drawing>
      </w:r>
      <w:r w:rsidR="00C00B57" w:rsidRPr="00B74609">
        <w:rPr>
          <w:rFonts w:ascii="Arial" w:eastAsia="Times New Roman" w:hAnsi="Arial" w:cs="Arial"/>
          <w:b/>
          <w:bCs/>
          <w:color w:val="000000" w:themeColor="text1"/>
          <w:sz w:val="24"/>
          <w:szCs w:val="24"/>
          <w:lang w:eastAsia="es-CO"/>
        </w:rPr>
        <w:t>La ventana de la hoja de trabajo</w:t>
      </w:r>
      <w:r w:rsidR="00C00B57" w:rsidRPr="00B74609">
        <w:rPr>
          <w:rFonts w:ascii="Arial" w:eastAsia="Times New Roman" w:hAnsi="Arial" w:cs="Arial"/>
          <w:color w:val="000000" w:themeColor="text1"/>
          <w:sz w:val="24"/>
          <w:szCs w:val="24"/>
          <w:lang w:eastAsia="es-CO"/>
        </w:rPr>
        <w:br/>
        <w:t>_______________________________________________________________</w:t>
      </w:r>
    </w:p>
    <w:p w:rsidR="00C00B57" w:rsidRPr="00B74609" w:rsidRDefault="00C00B57" w:rsidP="00C00B57">
      <w:pPr>
        <w:spacing w:after="240" w:line="360" w:lineRule="atLeast"/>
        <w:textAlignment w:val="baseline"/>
        <w:rPr>
          <w:rFonts w:ascii="Arial" w:eastAsia="Times New Roman" w:hAnsi="Arial" w:cs="Arial"/>
          <w:color w:val="000000" w:themeColor="text1"/>
          <w:sz w:val="24"/>
          <w:szCs w:val="24"/>
          <w:lang w:eastAsia="es-CO"/>
        </w:rPr>
      </w:pPr>
      <w:r w:rsidRPr="00B74609">
        <w:rPr>
          <w:rFonts w:ascii="Arial" w:eastAsia="Times New Roman" w:hAnsi="Arial" w:cs="Arial"/>
          <w:color w:val="000000" w:themeColor="text1"/>
          <w:sz w:val="24"/>
          <w:szCs w:val="24"/>
          <w:lang w:eastAsia="es-CO"/>
        </w:rPr>
        <w:br/>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1.</w:t>
      </w:r>
      <w:r w:rsidRPr="00B74609">
        <w:rPr>
          <w:rFonts w:ascii="Arial" w:eastAsia="Times New Roman" w:hAnsi="Arial" w:cs="Arial"/>
          <w:color w:val="000000" w:themeColor="text1"/>
          <w:sz w:val="24"/>
          <w:szCs w:val="24"/>
          <w:lang w:eastAsia="es-CO"/>
        </w:rPr>
        <w:t>  </w:t>
      </w:r>
      <w:r w:rsidRPr="00B74609">
        <w:rPr>
          <w:rFonts w:ascii="Arial" w:eastAsia="Times New Roman" w:hAnsi="Arial" w:cs="Arial"/>
          <w:b/>
          <w:bCs/>
          <w:color w:val="000000" w:themeColor="text1"/>
          <w:sz w:val="24"/>
          <w:szCs w:val="24"/>
          <w:lang w:eastAsia="es-CO"/>
        </w:rPr>
        <w:t>Barra de título: </w:t>
      </w:r>
      <w:r w:rsidRPr="00B74609">
        <w:rPr>
          <w:rFonts w:ascii="Arial" w:eastAsia="Times New Roman" w:hAnsi="Arial" w:cs="Arial"/>
          <w:color w:val="000000" w:themeColor="text1"/>
          <w:sz w:val="24"/>
          <w:szCs w:val="24"/>
          <w:lang w:eastAsia="es-CO"/>
        </w:rPr>
        <w:t>Muestra el nombre del libro y el nombre de la aplicación en este caso Microsoft Excel, por ejemplo cuando se inicia Excel el nombre es Libro1.</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2. Filas:</w:t>
      </w:r>
      <w:r w:rsidRPr="00B74609">
        <w:rPr>
          <w:rFonts w:ascii="Arial" w:eastAsia="Times New Roman" w:hAnsi="Arial" w:cs="Arial"/>
          <w:color w:val="000000" w:themeColor="text1"/>
          <w:sz w:val="24"/>
          <w:szCs w:val="24"/>
          <w:lang w:eastAsia="es-CO"/>
        </w:rPr>
        <w:t> cada uno de los espacios horizontales en los que se divide una hoja de cálculo. Se identifican con números.</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3. Columnas:</w:t>
      </w:r>
      <w:r w:rsidRPr="00B74609">
        <w:rPr>
          <w:rFonts w:ascii="Arial" w:eastAsia="Times New Roman" w:hAnsi="Arial" w:cs="Arial"/>
          <w:color w:val="000000" w:themeColor="text1"/>
          <w:sz w:val="24"/>
          <w:szCs w:val="24"/>
          <w:lang w:eastAsia="es-CO"/>
        </w:rPr>
        <w:t xml:space="preserve"> cada uno de los espacios verticales en los que se divide una hoja </w:t>
      </w:r>
      <w:r w:rsidRPr="00B74609">
        <w:rPr>
          <w:rFonts w:ascii="Arial" w:eastAsia="Times New Roman" w:hAnsi="Arial" w:cs="Arial"/>
          <w:color w:val="000000" w:themeColor="text1"/>
          <w:sz w:val="24"/>
          <w:szCs w:val="24"/>
          <w:lang w:eastAsia="es-CO"/>
        </w:rPr>
        <w:lastRenderedPageBreak/>
        <w:t>de cálculo. Se identifican con letras.</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4. Etiquetas de hojas:</w:t>
      </w:r>
      <w:r w:rsidRPr="00B74609">
        <w:rPr>
          <w:rFonts w:ascii="Arial" w:eastAsia="Times New Roman" w:hAnsi="Arial" w:cs="Arial"/>
          <w:color w:val="000000" w:themeColor="text1"/>
          <w:sz w:val="24"/>
          <w:szCs w:val="24"/>
          <w:lang w:eastAsia="es-CO"/>
        </w:rPr>
        <w:t> cada libro de Excel 2010 presenta tres hojas de cálculo. Cada hoja se identifica con una etiqueta que, de forma predeterminada, recibe el nombre de Hoja1, Hoja2 y Hoja3, respectivamente, aunque podemos modificar estos nombres, así como agregar o eliminar hojas.</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5. Barras de desplazamiento: </w:t>
      </w:r>
      <w:r w:rsidRPr="00B74609">
        <w:rPr>
          <w:rFonts w:ascii="Arial" w:eastAsia="Times New Roman" w:hAnsi="Arial" w:cs="Arial"/>
          <w:color w:val="000000" w:themeColor="text1"/>
          <w:sz w:val="24"/>
          <w:szCs w:val="24"/>
          <w:lang w:eastAsia="es-CO"/>
        </w:rPr>
        <w:t xml:space="preserve">Permite moverse dentro de la hoja de </w:t>
      </w:r>
      <w:proofErr w:type="spellStart"/>
      <w:r w:rsidRPr="00B74609">
        <w:rPr>
          <w:rFonts w:ascii="Arial" w:eastAsia="Times New Roman" w:hAnsi="Arial" w:cs="Arial"/>
          <w:color w:val="000000" w:themeColor="text1"/>
          <w:sz w:val="24"/>
          <w:szCs w:val="24"/>
          <w:lang w:eastAsia="es-CO"/>
        </w:rPr>
        <w:t>calculo</w:t>
      </w:r>
      <w:proofErr w:type="spellEnd"/>
      <w:r w:rsidRPr="00B74609">
        <w:rPr>
          <w:rFonts w:ascii="Arial" w:eastAsia="Times New Roman" w:hAnsi="Arial" w:cs="Arial"/>
          <w:color w:val="000000" w:themeColor="text1"/>
          <w:sz w:val="24"/>
          <w:szCs w:val="24"/>
          <w:lang w:eastAsia="es-CO"/>
        </w:rPr>
        <w:t>.</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6. Celda activa:</w:t>
      </w:r>
      <w:r w:rsidRPr="00B74609">
        <w:rPr>
          <w:rFonts w:ascii="Arial" w:eastAsia="Times New Roman" w:hAnsi="Arial" w:cs="Arial"/>
          <w:color w:val="000000" w:themeColor="text1"/>
          <w:sz w:val="24"/>
          <w:szCs w:val="24"/>
          <w:lang w:eastAsia="es-CO"/>
        </w:rPr>
        <w:t> Es la celda seleccionada. Cada celda representa una posición específica dentro de la hoja de cálculo que indica la intersección entre una columna y una fila. La celda activa se identifica porque cuando está seleccionada se muestra con un recuadro doble.</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7. Vistas del libro: </w:t>
      </w:r>
      <w:r w:rsidRPr="00B74609">
        <w:rPr>
          <w:rFonts w:ascii="Arial" w:eastAsia="Times New Roman" w:hAnsi="Arial" w:cs="Arial"/>
          <w:color w:val="000000" w:themeColor="text1"/>
          <w:sz w:val="24"/>
          <w:szCs w:val="24"/>
          <w:lang w:eastAsia="es-CO"/>
        </w:rPr>
        <w:t>Hay varias maneras diferentes  de ver las hojas de trabajo en Excel. Cada una de ellas lo ayuda a trabajar en distintas situaciones.  Tres se encuentran en el menú Ver. Dos están en el menú Ventana y una más en el menú Archivo.</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8.  Herramientas Zoom: </w:t>
      </w:r>
      <w:r w:rsidRPr="00B74609">
        <w:rPr>
          <w:rFonts w:ascii="Arial" w:eastAsia="Times New Roman" w:hAnsi="Arial" w:cs="Arial"/>
          <w:color w:val="000000" w:themeColor="text1"/>
          <w:sz w:val="24"/>
          <w:szCs w:val="24"/>
          <w:lang w:eastAsia="es-CO"/>
        </w:rPr>
        <w:t>Sirve para aumentas o disminuir el tamaño de lo que se ve en la pantalla.</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9. Barra de fórmulas</w:t>
      </w:r>
      <w:r w:rsidRPr="00B74609">
        <w:rPr>
          <w:rFonts w:ascii="Arial" w:eastAsia="Times New Roman" w:hAnsi="Arial" w:cs="Arial"/>
          <w:color w:val="000000" w:themeColor="text1"/>
          <w:sz w:val="24"/>
          <w:szCs w:val="24"/>
          <w:lang w:eastAsia="es-CO"/>
        </w:rPr>
        <w:t>: muestra el contenido de la celda activa. Si el contenido de esa celda se obtuvo a partir de una fórmula, muestra la fórmula. Desde aquí también podemos escribir y editar fórmulas y funciones.</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10. Cinta de opciones: </w:t>
      </w:r>
      <w:r w:rsidRPr="00B74609">
        <w:rPr>
          <w:rFonts w:ascii="Arial" w:eastAsia="Times New Roman" w:hAnsi="Arial" w:cs="Arial"/>
          <w:color w:val="000000" w:themeColor="text1"/>
          <w:sz w:val="24"/>
          <w:szCs w:val="24"/>
          <w:lang w:eastAsia="es-CO"/>
        </w:rPr>
        <w:t>La cinta de opciones se ha diseñado para ayudarle a encontrar fácilmente los comandos necesarios para completar una tarea. Los comandos se organizan en grupos lógicos, que se reúnen en fichas. Cada ficha está relacionada con un tipo de actividad (como escribir o diseñar una página). Para reducir la confusión, algunas fichas sólo se muestran cuando es necesario.</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11. Cuadro de nombres:</w:t>
      </w:r>
      <w:r w:rsidRPr="00B74609">
        <w:rPr>
          <w:rFonts w:ascii="Arial" w:eastAsia="Times New Roman" w:hAnsi="Arial" w:cs="Arial"/>
          <w:color w:val="000000" w:themeColor="text1"/>
          <w:sz w:val="24"/>
          <w:szCs w:val="24"/>
          <w:lang w:eastAsia="es-CO"/>
        </w:rPr>
        <w:t> muestra la referencia a la celda activa, como por ejemplo,</w:t>
      </w:r>
      <w:r w:rsidRPr="00B74609">
        <w:rPr>
          <w:rFonts w:ascii="Arial" w:eastAsia="Times New Roman" w:hAnsi="Arial" w:cs="Arial"/>
          <w:color w:val="000000" w:themeColor="text1"/>
          <w:sz w:val="24"/>
          <w:szCs w:val="24"/>
          <w:lang w:eastAsia="es-CO"/>
        </w:rPr>
        <w:br/>
        <w:t>A1. Desde aquí también podemos asignar nombres personalizados para identificar las diferentes celdas con las que estemos trabajando.</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12. Selector</w:t>
      </w:r>
      <w:r w:rsidRPr="00B74609">
        <w:rPr>
          <w:rFonts w:ascii="Arial" w:eastAsia="Times New Roman" w:hAnsi="Arial" w:cs="Arial"/>
          <w:color w:val="000000" w:themeColor="text1"/>
          <w:sz w:val="24"/>
          <w:szCs w:val="24"/>
          <w:lang w:eastAsia="es-CO"/>
        </w:rPr>
        <w:t>: Si hacemos clic con el mouse aquí, se seleccionará la hoja de cálculo en su totalidad, es decir, completa.</w:t>
      </w:r>
    </w:p>
    <w:p w:rsidR="00C00B57" w:rsidRPr="00B74609" w:rsidRDefault="00C00B57" w:rsidP="00C00B57">
      <w:pPr>
        <w:spacing w:after="0" w:line="360" w:lineRule="atLeast"/>
        <w:textAlignment w:val="baseline"/>
        <w:rPr>
          <w:rFonts w:ascii="Arial" w:eastAsia="Times New Roman" w:hAnsi="Arial" w:cs="Arial"/>
          <w:color w:val="000000" w:themeColor="text1"/>
          <w:sz w:val="24"/>
          <w:szCs w:val="24"/>
          <w:lang w:eastAsia="es-CO"/>
        </w:rPr>
      </w:pPr>
      <w:r w:rsidRPr="00B74609">
        <w:rPr>
          <w:rFonts w:ascii="Arial" w:eastAsia="Times New Roman" w:hAnsi="Arial" w:cs="Arial"/>
          <w:color w:val="000000" w:themeColor="text1"/>
          <w:sz w:val="24"/>
          <w:szCs w:val="24"/>
          <w:lang w:eastAsia="es-CO"/>
        </w:rPr>
        <w:t>_______________________________________________________________</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Elementos de la interfaz</w:t>
      </w:r>
    </w:p>
    <w:p w:rsidR="00C00B57" w:rsidRPr="00B74609" w:rsidRDefault="00C00B57" w:rsidP="00C00B57">
      <w:pPr>
        <w:spacing w:after="0" w:line="360" w:lineRule="atLeast"/>
        <w:textAlignment w:val="baseline"/>
        <w:rPr>
          <w:rFonts w:ascii="Arial" w:eastAsia="Times New Roman" w:hAnsi="Arial" w:cs="Arial"/>
          <w:color w:val="000000" w:themeColor="text1"/>
          <w:sz w:val="24"/>
          <w:szCs w:val="24"/>
          <w:lang w:eastAsia="es-CO"/>
        </w:rPr>
      </w:pPr>
      <w:r w:rsidRPr="00B74609">
        <w:rPr>
          <w:rFonts w:ascii="Arial" w:eastAsia="Times New Roman" w:hAnsi="Arial" w:cs="Arial"/>
          <w:noProof/>
          <w:color w:val="000000" w:themeColor="text1"/>
          <w:sz w:val="24"/>
          <w:szCs w:val="24"/>
          <w:bdr w:val="none" w:sz="0" w:space="0" w:color="auto" w:frame="1"/>
          <w:lang w:eastAsia="es-CO"/>
        </w:rPr>
        <w:lastRenderedPageBreak/>
        <w:drawing>
          <wp:anchor distT="0" distB="0" distL="114300" distR="114300" simplePos="0" relativeHeight="251683840" behindDoc="1" locked="0" layoutInCell="1" allowOverlap="1">
            <wp:simplePos x="0" y="0"/>
            <wp:positionH relativeFrom="column">
              <wp:posOffset>-220980</wp:posOffset>
            </wp:positionH>
            <wp:positionV relativeFrom="paragraph">
              <wp:posOffset>-3810</wp:posOffset>
            </wp:positionV>
            <wp:extent cx="5457825" cy="1752600"/>
            <wp:effectExtent l="19050" t="0" r="9525" b="0"/>
            <wp:wrapTight wrapText="bothSides">
              <wp:wrapPolygon edited="0">
                <wp:start x="-75" y="0"/>
                <wp:lineTo x="-75" y="21365"/>
                <wp:lineTo x="21638" y="21365"/>
                <wp:lineTo x="21638" y="0"/>
                <wp:lineTo x="-75" y="0"/>
              </wp:wrapPolygon>
            </wp:wrapTight>
            <wp:docPr id="2" name="Imagen 2" descr="https://cursoexcelbasico.files.wordpress.com/2011/08/screenshot005.jpg?w=64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ursoexcelbasico.files.wordpress.com/2011/08/screenshot005.jpg?w=640">
                      <a:hlinkClick r:id="rId8"/>
                    </pic:cNvPr>
                    <pic:cNvPicPr>
                      <a:picLocks noChangeAspect="1" noChangeArrowheads="1"/>
                    </pic:cNvPicPr>
                  </pic:nvPicPr>
                  <pic:blipFill>
                    <a:blip r:embed="rId9" cstate="print"/>
                    <a:srcRect/>
                    <a:stretch>
                      <a:fillRect/>
                    </a:stretch>
                  </pic:blipFill>
                  <pic:spPr bwMode="auto">
                    <a:xfrm>
                      <a:off x="0" y="0"/>
                      <a:ext cx="5457825" cy="1752600"/>
                    </a:xfrm>
                    <a:prstGeom prst="rect">
                      <a:avLst/>
                    </a:prstGeom>
                    <a:noFill/>
                    <a:ln w="9525">
                      <a:noFill/>
                      <a:miter lim="800000"/>
                      <a:headEnd/>
                      <a:tailEnd/>
                    </a:ln>
                  </pic:spPr>
                </pic:pic>
              </a:graphicData>
            </a:graphic>
          </wp:anchor>
        </w:drawing>
      </w:r>
    </w:p>
    <w:p w:rsidR="00C00B57" w:rsidRPr="00B74609" w:rsidRDefault="00C00B57" w:rsidP="00C00B57">
      <w:pPr>
        <w:spacing w:after="0" w:line="360" w:lineRule="atLeast"/>
        <w:textAlignment w:val="baseline"/>
        <w:rPr>
          <w:rFonts w:ascii="Arial" w:eastAsia="Times New Roman" w:hAnsi="Arial" w:cs="Arial"/>
          <w:color w:val="000000" w:themeColor="text1"/>
          <w:sz w:val="24"/>
          <w:szCs w:val="24"/>
          <w:lang w:eastAsia="es-CO"/>
        </w:rPr>
      </w:pPr>
      <w:r w:rsidRPr="00B74609">
        <w:rPr>
          <w:rFonts w:ascii="Arial" w:eastAsia="Times New Roman" w:hAnsi="Arial" w:cs="Arial"/>
          <w:b/>
          <w:bCs/>
          <w:color w:val="000000" w:themeColor="text1"/>
          <w:sz w:val="24"/>
          <w:szCs w:val="24"/>
          <w:lang w:eastAsia="es-CO"/>
        </w:rPr>
        <w:t>1. Ficha Archivo:</w:t>
      </w:r>
      <w:r w:rsidRPr="00B74609">
        <w:rPr>
          <w:rFonts w:ascii="Arial" w:eastAsia="Times New Roman" w:hAnsi="Arial" w:cs="Arial"/>
          <w:color w:val="000000" w:themeColor="text1"/>
          <w:sz w:val="24"/>
          <w:szCs w:val="24"/>
          <w:lang w:eastAsia="es-CO"/>
        </w:rPr>
        <w:t> abre la Vista Backstage, que nos permite administrar</w:t>
      </w:r>
      <w:r w:rsidRPr="00B74609">
        <w:rPr>
          <w:rFonts w:ascii="Arial" w:eastAsia="Times New Roman" w:hAnsi="Arial" w:cs="Arial"/>
          <w:color w:val="000000" w:themeColor="text1"/>
          <w:sz w:val="24"/>
          <w:szCs w:val="24"/>
          <w:lang w:eastAsia="es-CO"/>
        </w:rPr>
        <w:br/>
        <w:t>documentos y datos relacionados sobre ellos, como crear, guardar y enviar</w:t>
      </w:r>
      <w:r w:rsidRPr="00B74609">
        <w:rPr>
          <w:rFonts w:ascii="Arial" w:eastAsia="Times New Roman" w:hAnsi="Arial" w:cs="Arial"/>
          <w:color w:val="000000" w:themeColor="text1"/>
          <w:sz w:val="24"/>
          <w:szCs w:val="24"/>
          <w:lang w:eastAsia="es-CO"/>
        </w:rPr>
        <w:br/>
        <w:t>documentos, inspeccionar documentos para comprobar si tienen metadatos</w:t>
      </w:r>
      <w:r w:rsidRPr="00B74609">
        <w:rPr>
          <w:rFonts w:ascii="Arial" w:eastAsia="Times New Roman" w:hAnsi="Arial" w:cs="Arial"/>
          <w:color w:val="000000" w:themeColor="text1"/>
          <w:sz w:val="24"/>
          <w:szCs w:val="24"/>
          <w:lang w:eastAsia="es-CO"/>
        </w:rPr>
        <w:br/>
        <w:t>ocultos o información personal, o establecer opciones específicas.</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2. Barra de herramientas de acceso rápido:</w:t>
      </w:r>
      <w:r w:rsidRPr="00B74609">
        <w:rPr>
          <w:rFonts w:ascii="Arial" w:eastAsia="Times New Roman" w:hAnsi="Arial" w:cs="Arial"/>
          <w:color w:val="000000" w:themeColor="text1"/>
          <w:sz w:val="24"/>
          <w:szCs w:val="24"/>
          <w:lang w:eastAsia="es-CO"/>
        </w:rPr>
        <w:t> es una barra de herramientas</w:t>
      </w:r>
      <w:r w:rsidRPr="00B74609">
        <w:rPr>
          <w:rFonts w:ascii="Arial" w:eastAsia="Times New Roman" w:hAnsi="Arial" w:cs="Arial"/>
          <w:color w:val="000000" w:themeColor="text1"/>
          <w:sz w:val="24"/>
          <w:szCs w:val="24"/>
          <w:lang w:eastAsia="es-CO"/>
        </w:rPr>
        <w:br/>
        <w:t>personalizable que contiene un conjunto de comandos independientes de la</w:t>
      </w:r>
      <w:r w:rsidRPr="00B74609">
        <w:rPr>
          <w:rFonts w:ascii="Arial" w:eastAsia="Times New Roman" w:hAnsi="Arial" w:cs="Arial"/>
          <w:color w:val="000000" w:themeColor="text1"/>
          <w:sz w:val="24"/>
          <w:szCs w:val="24"/>
          <w:lang w:eastAsia="es-CO"/>
        </w:rPr>
        <w:br/>
        <w:t>ficha de la Cinta de opciones que se muestra.</w:t>
      </w:r>
      <w:r w:rsidRPr="00B74609">
        <w:rPr>
          <w:rFonts w:ascii="Arial" w:eastAsia="Times New Roman" w:hAnsi="Arial" w:cs="Arial"/>
          <w:color w:val="000000" w:themeColor="text1"/>
          <w:sz w:val="24"/>
          <w:szCs w:val="24"/>
          <w:lang w:eastAsia="es-CO"/>
        </w:rPr>
        <w:br/>
      </w:r>
      <w:r w:rsidR="00292532" w:rsidRPr="00B74609">
        <w:rPr>
          <w:rFonts w:ascii="Arial" w:eastAsia="Times New Roman" w:hAnsi="Arial" w:cs="Arial"/>
          <w:b/>
          <w:bCs/>
          <w:color w:val="000000" w:themeColor="text1"/>
          <w:sz w:val="24"/>
          <w:szCs w:val="24"/>
          <w:lang w:eastAsia="es-CO"/>
        </w:rPr>
        <w:t>3. Fichas</w:t>
      </w:r>
      <w:r w:rsidRPr="00B74609">
        <w:rPr>
          <w:rFonts w:ascii="Arial" w:eastAsia="Times New Roman" w:hAnsi="Arial" w:cs="Arial"/>
          <w:b/>
          <w:bCs/>
          <w:color w:val="000000" w:themeColor="text1"/>
          <w:sz w:val="24"/>
          <w:szCs w:val="24"/>
          <w:lang w:eastAsia="es-CO"/>
        </w:rPr>
        <w:t>:</w:t>
      </w:r>
      <w:r w:rsidRPr="00B74609">
        <w:rPr>
          <w:rFonts w:ascii="Arial" w:eastAsia="Times New Roman" w:hAnsi="Arial" w:cs="Arial"/>
          <w:color w:val="000000" w:themeColor="text1"/>
          <w:sz w:val="24"/>
          <w:szCs w:val="24"/>
          <w:lang w:eastAsia="es-CO"/>
        </w:rPr>
        <w:t> funcionan como indicadores generales que contienen grupos y</w:t>
      </w:r>
      <w:r w:rsidRPr="00B74609">
        <w:rPr>
          <w:rFonts w:ascii="Arial" w:eastAsia="Times New Roman" w:hAnsi="Arial" w:cs="Arial"/>
          <w:color w:val="000000" w:themeColor="text1"/>
          <w:sz w:val="24"/>
          <w:szCs w:val="24"/>
          <w:lang w:eastAsia="es-CO"/>
        </w:rPr>
        <w:br/>
        <w:t>comandos específicos para ejecutar determinadas acciones.</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4. Botones de control:</w:t>
      </w:r>
      <w:r w:rsidRPr="00B74609">
        <w:rPr>
          <w:rFonts w:ascii="Arial" w:eastAsia="Times New Roman" w:hAnsi="Arial" w:cs="Arial"/>
          <w:color w:val="000000" w:themeColor="text1"/>
          <w:sz w:val="24"/>
          <w:szCs w:val="24"/>
          <w:lang w:eastAsia="es-CO"/>
        </w:rPr>
        <w:t> permiten minimizar, maximizar, restaurar o cerrar la</w:t>
      </w:r>
      <w:r w:rsidRPr="00B74609">
        <w:rPr>
          <w:rFonts w:ascii="Arial" w:eastAsia="Times New Roman" w:hAnsi="Arial" w:cs="Arial"/>
          <w:color w:val="000000" w:themeColor="text1"/>
          <w:sz w:val="24"/>
          <w:szCs w:val="24"/>
          <w:lang w:eastAsia="es-CO"/>
        </w:rPr>
        <w:br/>
        <w:t>aplicación que se está ejecutando.</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5. Botones de control del libro activo:</w:t>
      </w:r>
      <w:r w:rsidRPr="00B74609">
        <w:rPr>
          <w:rFonts w:ascii="Arial" w:eastAsia="Times New Roman" w:hAnsi="Arial" w:cs="Arial"/>
          <w:color w:val="000000" w:themeColor="text1"/>
          <w:sz w:val="24"/>
          <w:szCs w:val="24"/>
          <w:lang w:eastAsia="es-CO"/>
        </w:rPr>
        <w:t> al igual que los botones de control de la</w:t>
      </w:r>
      <w:r w:rsidRPr="00B74609">
        <w:rPr>
          <w:rFonts w:ascii="Arial" w:eastAsia="Times New Roman" w:hAnsi="Arial" w:cs="Arial"/>
          <w:color w:val="000000" w:themeColor="text1"/>
          <w:sz w:val="24"/>
          <w:szCs w:val="24"/>
          <w:lang w:eastAsia="es-CO"/>
        </w:rPr>
        <w:br/>
        <w:t>ventana en la que se ejecuta la aplicación, los botones de control del libro</w:t>
      </w:r>
      <w:r w:rsidRPr="00B74609">
        <w:rPr>
          <w:rFonts w:ascii="Arial" w:eastAsia="Times New Roman" w:hAnsi="Arial" w:cs="Arial"/>
          <w:color w:val="000000" w:themeColor="text1"/>
          <w:sz w:val="24"/>
          <w:szCs w:val="24"/>
          <w:lang w:eastAsia="es-CO"/>
        </w:rPr>
        <w:br/>
        <w:t>permiten minimizarlo, maximizarlo, restaurarlo o cerrarlo.</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6. Ayuda:</w:t>
      </w:r>
      <w:r w:rsidRPr="00B74609">
        <w:rPr>
          <w:rFonts w:ascii="Arial" w:eastAsia="Times New Roman" w:hAnsi="Arial" w:cs="Arial"/>
          <w:color w:val="000000" w:themeColor="text1"/>
          <w:sz w:val="24"/>
          <w:szCs w:val="24"/>
          <w:lang w:eastAsia="es-CO"/>
        </w:rPr>
        <w:t> abre la página de Ayuda de Microsoft Office.</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7. Botón de control de la Cinta de opciones:</w:t>
      </w:r>
      <w:r w:rsidRPr="00B74609">
        <w:rPr>
          <w:rFonts w:ascii="Arial" w:eastAsia="Times New Roman" w:hAnsi="Arial" w:cs="Arial"/>
          <w:color w:val="000000" w:themeColor="text1"/>
          <w:sz w:val="24"/>
          <w:szCs w:val="24"/>
          <w:lang w:eastAsia="es-CO"/>
        </w:rPr>
        <w:t> muestra u oculta la Cinta de opciones.</w:t>
      </w:r>
      <w:r w:rsidRPr="00B74609">
        <w:rPr>
          <w:rFonts w:ascii="Arial" w:eastAsia="Times New Roman" w:hAnsi="Arial" w:cs="Arial"/>
          <w:color w:val="000000" w:themeColor="text1"/>
          <w:sz w:val="24"/>
          <w:szCs w:val="24"/>
          <w:lang w:eastAsia="es-CO"/>
        </w:rPr>
        <w:br/>
        <w:t>Si la Cinta de opciones está oculta, sólo se muestran los nombres de las fichas.</w:t>
      </w:r>
      <w:r w:rsidRPr="00B74609">
        <w:rPr>
          <w:rFonts w:ascii="Arial" w:eastAsia="Times New Roman" w:hAnsi="Arial" w:cs="Arial"/>
          <w:color w:val="000000" w:themeColor="text1"/>
          <w:sz w:val="24"/>
          <w:szCs w:val="24"/>
          <w:lang w:eastAsia="es-CO"/>
        </w:rPr>
        <w:br/>
      </w:r>
      <w:r w:rsidRPr="00B74609">
        <w:rPr>
          <w:rFonts w:ascii="Arial" w:eastAsia="Times New Roman" w:hAnsi="Arial" w:cs="Arial"/>
          <w:b/>
          <w:bCs/>
          <w:color w:val="000000" w:themeColor="text1"/>
          <w:sz w:val="24"/>
          <w:szCs w:val="24"/>
          <w:lang w:eastAsia="es-CO"/>
        </w:rPr>
        <w:t>8. Grupos lógicos:</w:t>
      </w:r>
      <w:r w:rsidRPr="00B74609">
        <w:rPr>
          <w:rFonts w:ascii="Arial" w:eastAsia="Times New Roman" w:hAnsi="Arial" w:cs="Arial"/>
          <w:color w:val="000000" w:themeColor="text1"/>
          <w:sz w:val="24"/>
          <w:szCs w:val="24"/>
          <w:lang w:eastAsia="es-CO"/>
        </w:rPr>
        <w:t> dentro de cada ficha, los grupos lógicos se organizan agrupando</w:t>
      </w:r>
      <w:r w:rsidRPr="00B74609">
        <w:rPr>
          <w:rFonts w:ascii="Arial" w:eastAsia="Times New Roman" w:hAnsi="Arial" w:cs="Arial"/>
          <w:color w:val="000000" w:themeColor="text1"/>
          <w:sz w:val="24"/>
          <w:szCs w:val="24"/>
          <w:lang w:eastAsia="es-CO"/>
        </w:rPr>
        <w:br/>
        <w:t>a los comandos que tienen funciones similares o relacionadas.</w:t>
      </w:r>
    </w:p>
    <w:p w:rsidR="00C00B57" w:rsidRPr="00B74609" w:rsidRDefault="00C00B57" w:rsidP="00C00B57">
      <w:pPr>
        <w:spacing w:after="0" w:line="360" w:lineRule="atLeast"/>
        <w:textAlignment w:val="baseline"/>
        <w:rPr>
          <w:rFonts w:ascii="Arial" w:eastAsia="Times New Roman" w:hAnsi="Arial" w:cs="Arial"/>
          <w:color w:val="000000" w:themeColor="text1"/>
          <w:sz w:val="24"/>
          <w:szCs w:val="24"/>
          <w:lang w:eastAsia="es-CO"/>
        </w:rPr>
      </w:pPr>
      <w:r w:rsidRPr="00B74609">
        <w:rPr>
          <w:rFonts w:ascii="Arial" w:eastAsia="Times New Roman" w:hAnsi="Arial" w:cs="Arial"/>
          <w:b/>
          <w:bCs/>
          <w:color w:val="000000" w:themeColor="text1"/>
          <w:sz w:val="24"/>
          <w:szCs w:val="24"/>
          <w:bdr w:val="none" w:sz="0" w:space="0" w:color="auto" w:frame="1"/>
          <w:lang w:eastAsia="es-CO"/>
        </w:rPr>
        <w:br/>
      </w:r>
      <w:r w:rsidRPr="00B74609">
        <w:rPr>
          <w:rFonts w:ascii="Arial" w:eastAsia="Times New Roman" w:hAnsi="Arial" w:cs="Arial"/>
          <w:b/>
          <w:bCs/>
          <w:color w:val="000000" w:themeColor="text1"/>
          <w:sz w:val="24"/>
          <w:szCs w:val="24"/>
          <w:lang w:eastAsia="es-CO"/>
        </w:rPr>
        <w:t>Rango: </w:t>
      </w:r>
      <w:r w:rsidRPr="00B74609">
        <w:rPr>
          <w:rFonts w:ascii="Arial" w:eastAsia="Times New Roman" w:hAnsi="Arial" w:cs="Arial"/>
          <w:color w:val="000000" w:themeColor="text1"/>
          <w:sz w:val="24"/>
          <w:szCs w:val="24"/>
          <w:lang w:eastAsia="es-CO"/>
        </w:rPr>
        <w:t>Se refiere a un grupo de celdas. Por ejemplo en esta hoja se ha seleccionado el rango C3:D6.</w:t>
      </w:r>
    </w:p>
    <w:p w:rsidR="00C00B57" w:rsidRPr="00B74609" w:rsidRDefault="00C00B57" w:rsidP="00C00B57">
      <w:pPr>
        <w:spacing w:after="0" w:line="360" w:lineRule="atLeast"/>
        <w:textAlignment w:val="baseline"/>
        <w:rPr>
          <w:rFonts w:ascii="Arial" w:eastAsia="Times New Roman" w:hAnsi="Arial" w:cs="Arial"/>
          <w:color w:val="000000" w:themeColor="text1"/>
          <w:sz w:val="24"/>
          <w:szCs w:val="24"/>
          <w:lang w:eastAsia="es-CO"/>
        </w:rPr>
      </w:pPr>
      <w:r w:rsidRPr="00B74609">
        <w:rPr>
          <w:rFonts w:ascii="Arial" w:eastAsia="Times New Roman" w:hAnsi="Arial" w:cs="Arial"/>
          <w:noProof/>
          <w:color w:val="000000" w:themeColor="text1"/>
          <w:sz w:val="24"/>
          <w:szCs w:val="24"/>
          <w:bdr w:val="none" w:sz="0" w:space="0" w:color="auto" w:frame="1"/>
          <w:lang w:eastAsia="es-CO"/>
        </w:rPr>
        <w:lastRenderedPageBreak/>
        <w:drawing>
          <wp:inline distT="0" distB="0" distL="0" distR="0">
            <wp:extent cx="4048125" cy="1743075"/>
            <wp:effectExtent l="19050" t="0" r="9525" b="0"/>
            <wp:docPr id="3" name="Imagen 3" descr="https://cursoexcelbasico.files.wordpress.com/2011/08/screenshot006.jpg?w=64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ursoexcelbasico.files.wordpress.com/2011/08/screenshot006.jpg?w=640">
                      <a:hlinkClick r:id="rId10"/>
                    </pic:cNvPr>
                    <pic:cNvPicPr>
                      <a:picLocks noChangeAspect="1" noChangeArrowheads="1"/>
                    </pic:cNvPicPr>
                  </pic:nvPicPr>
                  <pic:blipFill>
                    <a:blip r:embed="rId11" cstate="print"/>
                    <a:srcRect/>
                    <a:stretch>
                      <a:fillRect/>
                    </a:stretch>
                  </pic:blipFill>
                  <pic:spPr bwMode="auto">
                    <a:xfrm>
                      <a:off x="0" y="0"/>
                      <a:ext cx="4048125" cy="1743075"/>
                    </a:xfrm>
                    <a:prstGeom prst="rect">
                      <a:avLst/>
                    </a:prstGeom>
                    <a:noFill/>
                    <a:ln w="9525">
                      <a:noFill/>
                      <a:miter lim="800000"/>
                      <a:headEnd/>
                      <a:tailEnd/>
                    </a:ln>
                  </pic:spPr>
                </pic:pic>
              </a:graphicData>
            </a:graphic>
          </wp:inline>
        </w:drawing>
      </w:r>
    </w:p>
    <w:p w:rsidR="00EF3613" w:rsidRPr="00B74609" w:rsidRDefault="00EF3613">
      <w:pPr>
        <w:rPr>
          <w:rFonts w:ascii="Arial" w:hAnsi="Arial" w:cs="Arial"/>
          <w:color w:val="000000" w:themeColor="text1"/>
          <w:sz w:val="24"/>
          <w:szCs w:val="24"/>
        </w:rPr>
      </w:pPr>
    </w:p>
    <w:p w:rsidR="006879CF" w:rsidRPr="00B74609" w:rsidRDefault="006879CF">
      <w:pPr>
        <w:rPr>
          <w:rFonts w:ascii="Arial" w:hAnsi="Arial" w:cs="Arial"/>
          <w:color w:val="000000" w:themeColor="text1"/>
          <w:sz w:val="24"/>
          <w:szCs w:val="24"/>
        </w:rPr>
      </w:pPr>
    </w:p>
    <w:p w:rsidR="006879CF" w:rsidRPr="00B74609" w:rsidRDefault="006879CF">
      <w:pPr>
        <w:rPr>
          <w:rFonts w:ascii="Arial" w:hAnsi="Arial" w:cs="Arial"/>
          <w:color w:val="000000" w:themeColor="text1"/>
          <w:sz w:val="24"/>
          <w:szCs w:val="24"/>
        </w:rPr>
      </w:pPr>
    </w:p>
    <w:p w:rsidR="006879CF" w:rsidRPr="00B74609" w:rsidRDefault="006879CF">
      <w:pPr>
        <w:rPr>
          <w:rFonts w:ascii="Arial" w:hAnsi="Arial" w:cs="Arial"/>
          <w:color w:val="000000" w:themeColor="text1"/>
          <w:sz w:val="24"/>
          <w:szCs w:val="24"/>
        </w:rPr>
      </w:pPr>
    </w:p>
    <w:p w:rsidR="00292532" w:rsidRPr="00B74609" w:rsidRDefault="00524ACA" w:rsidP="00292532">
      <w:pPr>
        <w:jc w:val="both"/>
        <w:rPr>
          <w:rFonts w:ascii="Arial" w:hAnsi="Arial" w:cs="Arial"/>
          <w:b/>
          <w:color w:val="000000" w:themeColor="text1"/>
          <w:sz w:val="24"/>
          <w:szCs w:val="24"/>
        </w:rPr>
      </w:pPr>
      <w:hyperlink r:id="rId12" w:history="1">
        <w:r w:rsidR="00292532" w:rsidRPr="00B74609">
          <w:rPr>
            <w:rStyle w:val="Hipervnculo"/>
            <w:rFonts w:ascii="Arial" w:hAnsi="Arial" w:cs="Arial"/>
            <w:b/>
            <w:color w:val="000000" w:themeColor="text1"/>
            <w:sz w:val="24"/>
            <w:szCs w:val="24"/>
            <w:u w:val="none"/>
          </w:rPr>
          <w:t>SINTAXIS DE LAS FUNCIONES EN EXCEL</w:t>
        </w:r>
      </w:hyperlink>
    </w:p>
    <w:p w:rsidR="00292532" w:rsidRPr="00B74609" w:rsidRDefault="00292532" w:rsidP="00292532">
      <w:pPr>
        <w:jc w:val="both"/>
        <w:rPr>
          <w:rFonts w:ascii="Arial" w:hAnsi="Arial" w:cs="Arial"/>
          <w:color w:val="000000" w:themeColor="text1"/>
          <w:sz w:val="24"/>
          <w:szCs w:val="24"/>
        </w:rPr>
      </w:pPr>
      <w:r w:rsidRPr="00B74609">
        <w:rPr>
          <w:rFonts w:ascii="Arial" w:hAnsi="Arial" w:cs="Arial"/>
          <w:color w:val="000000" w:themeColor="text1"/>
          <w:sz w:val="24"/>
          <w:szCs w:val="24"/>
        </w:rPr>
        <w:t>Primero que todo tenemos que saber que es una función, las funciones son formulas predefinidas que ejecutan cálculos por medio de valores específicos, denominados argumentos y que en general devuelven un resultado.</w:t>
      </w:r>
    </w:p>
    <w:p w:rsidR="00292532" w:rsidRPr="00B74609" w:rsidRDefault="00292532" w:rsidP="00292532">
      <w:pPr>
        <w:jc w:val="both"/>
        <w:rPr>
          <w:rFonts w:ascii="Arial" w:hAnsi="Arial" w:cs="Arial"/>
          <w:color w:val="000000" w:themeColor="text1"/>
          <w:sz w:val="24"/>
          <w:szCs w:val="24"/>
        </w:rPr>
      </w:pPr>
      <w:proofErr w:type="gramStart"/>
      <w:r w:rsidRPr="00B74609">
        <w:rPr>
          <w:rFonts w:ascii="Arial" w:hAnsi="Arial" w:cs="Arial"/>
          <w:color w:val="000000" w:themeColor="text1"/>
          <w:sz w:val="24"/>
          <w:szCs w:val="24"/>
        </w:rPr>
        <w:t>la</w:t>
      </w:r>
      <w:proofErr w:type="gramEnd"/>
      <w:r w:rsidRPr="00B74609">
        <w:rPr>
          <w:rFonts w:ascii="Arial" w:hAnsi="Arial" w:cs="Arial"/>
          <w:color w:val="000000" w:themeColor="text1"/>
          <w:sz w:val="24"/>
          <w:szCs w:val="24"/>
        </w:rPr>
        <w:t xml:space="preserve"> sintaxis de una función para Excel es de la siguiente manera =nombre de la función(argumento;argumento;argumento). Cada función tiene un conjunto de argumentos validos. Pueden ser valores numéricos, alfanuméricos, direcciones de celdas, valores lógicos, etc. e incluso otras funciones.</w:t>
      </w:r>
    </w:p>
    <w:p w:rsidR="00292532" w:rsidRPr="00B74609" w:rsidRDefault="00292532" w:rsidP="00292532">
      <w:pPr>
        <w:jc w:val="both"/>
        <w:rPr>
          <w:rFonts w:ascii="Arial" w:hAnsi="Arial" w:cs="Arial"/>
          <w:color w:val="000000" w:themeColor="text1"/>
          <w:sz w:val="24"/>
          <w:szCs w:val="24"/>
        </w:rPr>
      </w:pPr>
      <w:r w:rsidRPr="00B74609">
        <w:rPr>
          <w:rFonts w:ascii="Arial" w:hAnsi="Arial" w:cs="Arial"/>
          <w:color w:val="000000" w:themeColor="text1"/>
          <w:sz w:val="24"/>
          <w:szCs w:val="24"/>
        </w:rPr>
        <w:t>-si se conoce la sintaxis de la función, puede ingresarla manualmente a la celda respectiva.</w:t>
      </w:r>
    </w:p>
    <w:p w:rsidR="00292532" w:rsidRPr="00B74609" w:rsidRDefault="00292532" w:rsidP="00292532">
      <w:pPr>
        <w:jc w:val="both"/>
        <w:rPr>
          <w:rFonts w:ascii="Arial" w:hAnsi="Arial" w:cs="Arial"/>
          <w:color w:val="000000" w:themeColor="text1"/>
          <w:sz w:val="24"/>
          <w:szCs w:val="24"/>
        </w:rPr>
      </w:pPr>
      <w:r w:rsidRPr="00B74609">
        <w:rPr>
          <w:rFonts w:ascii="Arial" w:hAnsi="Arial" w:cs="Arial"/>
          <w:color w:val="000000" w:themeColor="text1"/>
          <w:sz w:val="24"/>
          <w:szCs w:val="24"/>
        </w:rPr>
        <w:t>-de lo contrario se hará uso del asistente desde el menú insertar y función que está representada con una </w:t>
      </w:r>
      <w:r w:rsidRPr="00B74609">
        <w:rPr>
          <w:rFonts w:ascii="Arial" w:hAnsi="Arial" w:cs="Arial"/>
          <w:i/>
          <w:iCs/>
          <w:color w:val="000000" w:themeColor="text1"/>
          <w:sz w:val="24"/>
          <w:szCs w:val="24"/>
        </w:rPr>
        <w:t>f  seleccionado de la barra de herramientas. </w:t>
      </w:r>
    </w:p>
    <w:p w:rsidR="00292532" w:rsidRPr="00B74609" w:rsidRDefault="00292532" w:rsidP="00292532">
      <w:pPr>
        <w:jc w:val="both"/>
        <w:rPr>
          <w:rFonts w:ascii="Arial" w:hAnsi="Arial" w:cs="Arial"/>
          <w:color w:val="000000" w:themeColor="text1"/>
          <w:sz w:val="24"/>
          <w:szCs w:val="24"/>
        </w:rPr>
      </w:pPr>
      <w:r w:rsidRPr="00B74609">
        <w:rPr>
          <w:rFonts w:ascii="Arial" w:hAnsi="Arial" w:cs="Arial"/>
          <w:noProof/>
          <w:color w:val="000000" w:themeColor="text1"/>
          <w:sz w:val="24"/>
          <w:szCs w:val="24"/>
          <w:lang w:eastAsia="es-CO"/>
        </w:rPr>
        <w:lastRenderedPageBreak/>
        <w:drawing>
          <wp:inline distT="0" distB="0" distL="0" distR="0">
            <wp:extent cx="1943100" cy="1943100"/>
            <wp:effectExtent l="19050" t="0" r="0" b="0"/>
            <wp:docPr id="16" name="Imagen 16" descr="https://encrypted-tbn3.gstatic.com/images?q=tbn:ANd9GcT249y2T7EgLQtWDpuFfnoESnXYB6XMflkU07T9jeopXDbl8eyK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3.gstatic.com/images?q=tbn:ANd9GcT249y2T7EgLQtWDpuFfnoESnXYB6XMflkU07T9jeopXDbl8eyKJQ"/>
                    <pic:cNvPicPr>
                      <a:picLocks noChangeAspect="1" noChangeArrowheads="1"/>
                    </pic:cNvPicPr>
                  </pic:nvPicPr>
                  <pic:blipFill>
                    <a:blip r:embed="rId13" cstate="print"/>
                    <a:srcRect/>
                    <a:stretch>
                      <a:fillRect/>
                    </a:stretch>
                  </pic:blipFill>
                  <pic:spPr bwMode="auto">
                    <a:xfrm>
                      <a:off x="0" y="0"/>
                      <a:ext cx="1943100" cy="1943100"/>
                    </a:xfrm>
                    <a:prstGeom prst="rect">
                      <a:avLst/>
                    </a:prstGeom>
                    <a:noFill/>
                    <a:ln w="9525">
                      <a:noFill/>
                      <a:miter lim="800000"/>
                      <a:headEnd/>
                      <a:tailEnd/>
                    </a:ln>
                  </pic:spPr>
                </pic:pic>
              </a:graphicData>
            </a:graphic>
          </wp:inline>
        </w:drawing>
      </w:r>
    </w:p>
    <w:p w:rsidR="00292532" w:rsidRPr="00B74609" w:rsidRDefault="00292532" w:rsidP="00292532">
      <w:pPr>
        <w:jc w:val="both"/>
        <w:rPr>
          <w:rFonts w:ascii="Arial" w:hAnsi="Arial" w:cs="Arial"/>
          <w:b/>
          <w:color w:val="000000" w:themeColor="text1"/>
          <w:sz w:val="24"/>
          <w:szCs w:val="24"/>
        </w:rPr>
      </w:pPr>
      <w:r w:rsidRPr="00B74609">
        <w:rPr>
          <w:rFonts w:ascii="Arial" w:hAnsi="Arial" w:cs="Arial"/>
          <w:b/>
          <w:color w:val="000000" w:themeColor="text1"/>
          <w:sz w:val="24"/>
          <w:szCs w:val="24"/>
        </w:rPr>
        <w:t>Algunas funciones son de propósito general.</w:t>
      </w:r>
    </w:p>
    <w:p w:rsidR="00292532" w:rsidRPr="00B74609" w:rsidRDefault="00292532" w:rsidP="00292532">
      <w:pPr>
        <w:jc w:val="both"/>
        <w:rPr>
          <w:rFonts w:ascii="Arial" w:hAnsi="Arial" w:cs="Arial"/>
          <w:color w:val="000000" w:themeColor="text1"/>
          <w:sz w:val="24"/>
          <w:szCs w:val="24"/>
        </w:rPr>
      </w:pPr>
      <w:r w:rsidRPr="00B74609">
        <w:rPr>
          <w:rFonts w:ascii="Arial" w:hAnsi="Arial" w:cs="Arial"/>
          <w:color w:val="000000" w:themeColor="text1"/>
          <w:sz w:val="24"/>
          <w:szCs w:val="24"/>
        </w:rPr>
        <w:t>FUNCIÓN SUMA: =</w:t>
      </w:r>
      <w:proofErr w:type="gramStart"/>
      <w:r w:rsidRPr="00B74609">
        <w:rPr>
          <w:rFonts w:ascii="Arial" w:hAnsi="Arial" w:cs="Arial"/>
          <w:color w:val="000000" w:themeColor="text1"/>
          <w:sz w:val="24"/>
          <w:szCs w:val="24"/>
        </w:rPr>
        <w:t>SUMA(</w:t>
      </w:r>
      <w:proofErr w:type="gramEnd"/>
      <w:r w:rsidRPr="00B74609">
        <w:rPr>
          <w:rFonts w:ascii="Arial" w:hAnsi="Arial" w:cs="Arial"/>
          <w:color w:val="000000" w:themeColor="text1"/>
          <w:sz w:val="24"/>
          <w:szCs w:val="24"/>
        </w:rPr>
        <w:t xml:space="preserve">ARGUMENTO;ARGUMENTO) función matemática que devuelve el resultado de la adición de los argumentos que pueden ser valores, direcciones de celdas o rangos de celdas. </w:t>
      </w:r>
      <w:proofErr w:type="gramStart"/>
      <w:r w:rsidRPr="00B74609">
        <w:rPr>
          <w:rFonts w:ascii="Arial" w:hAnsi="Arial" w:cs="Arial"/>
          <w:color w:val="000000" w:themeColor="text1"/>
          <w:sz w:val="24"/>
          <w:szCs w:val="24"/>
        </w:rPr>
        <w:t>si</w:t>
      </w:r>
      <w:proofErr w:type="gramEnd"/>
      <w:r w:rsidRPr="00B74609">
        <w:rPr>
          <w:rFonts w:ascii="Arial" w:hAnsi="Arial" w:cs="Arial"/>
          <w:color w:val="000000" w:themeColor="text1"/>
          <w:sz w:val="24"/>
          <w:szCs w:val="24"/>
        </w:rPr>
        <w:t xml:space="preserve"> el contenido de la celda es alfanumérico se ignora.</w:t>
      </w:r>
    </w:p>
    <w:p w:rsidR="00292532" w:rsidRPr="00B74609" w:rsidRDefault="00292532" w:rsidP="00292532">
      <w:pPr>
        <w:jc w:val="both"/>
        <w:rPr>
          <w:rFonts w:ascii="Arial" w:hAnsi="Arial" w:cs="Arial"/>
          <w:color w:val="000000" w:themeColor="text1"/>
          <w:sz w:val="24"/>
          <w:szCs w:val="24"/>
        </w:rPr>
      </w:pPr>
      <w:r w:rsidRPr="00B74609">
        <w:rPr>
          <w:rFonts w:ascii="Arial" w:hAnsi="Arial" w:cs="Arial"/>
          <w:color w:val="000000" w:themeColor="text1"/>
          <w:sz w:val="24"/>
          <w:szCs w:val="24"/>
        </w:rPr>
        <w:t>FUNCIÓN PROMEDIO: =</w:t>
      </w:r>
      <w:proofErr w:type="gramStart"/>
      <w:r w:rsidRPr="00B74609">
        <w:rPr>
          <w:rFonts w:ascii="Arial" w:hAnsi="Arial" w:cs="Arial"/>
          <w:color w:val="000000" w:themeColor="text1"/>
          <w:sz w:val="24"/>
          <w:szCs w:val="24"/>
        </w:rPr>
        <w:t>PROMEDIO(</w:t>
      </w:r>
      <w:proofErr w:type="gramEnd"/>
      <w:r w:rsidRPr="00B74609">
        <w:rPr>
          <w:rFonts w:ascii="Arial" w:hAnsi="Arial" w:cs="Arial"/>
          <w:color w:val="000000" w:themeColor="text1"/>
          <w:sz w:val="24"/>
          <w:szCs w:val="24"/>
        </w:rPr>
        <w:t>ARGUMENTO;ARGUMENTO;ARGUMENTO) esta es una función estadística que devuelve el promedio o media aritmética de los argumentos especificados. Estos pueden ser valores, referencias de celdas o rangos de celdas.</w:t>
      </w:r>
    </w:p>
    <w:p w:rsidR="00292532" w:rsidRPr="00B74609" w:rsidRDefault="00292532" w:rsidP="00292532">
      <w:pPr>
        <w:jc w:val="both"/>
        <w:rPr>
          <w:rFonts w:ascii="Arial" w:hAnsi="Arial" w:cs="Arial"/>
          <w:color w:val="000000" w:themeColor="text1"/>
          <w:sz w:val="24"/>
          <w:szCs w:val="24"/>
        </w:rPr>
      </w:pPr>
      <w:r w:rsidRPr="00B74609">
        <w:rPr>
          <w:rFonts w:ascii="Arial" w:hAnsi="Arial" w:cs="Arial"/>
          <w:color w:val="000000" w:themeColor="text1"/>
          <w:sz w:val="24"/>
          <w:szCs w:val="24"/>
        </w:rPr>
        <w:t>FUNCIÓN CONTAR: =</w:t>
      </w:r>
      <w:proofErr w:type="gramStart"/>
      <w:r w:rsidRPr="00B74609">
        <w:rPr>
          <w:rFonts w:ascii="Arial" w:hAnsi="Arial" w:cs="Arial"/>
          <w:color w:val="000000" w:themeColor="text1"/>
          <w:sz w:val="24"/>
          <w:szCs w:val="24"/>
        </w:rPr>
        <w:t>CONTAR(</w:t>
      </w:r>
      <w:proofErr w:type="gramEnd"/>
      <w:r w:rsidRPr="00B74609">
        <w:rPr>
          <w:rFonts w:ascii="Arial" w:hAnsi="Arial" w:cs="Arial"/>
          <w:color w:val="000000" w:themeColor="text1"/>
          <w:sz w:val="24"/>
          <w:szCs w:val="24"/>
        </w:rPr>
        <w:t xml:space="preserve">ARGUMENTO;ARGUMENTO;ARGUMENTO) función estadística que cuenta el numero de celdas que contienen valores numéricos. </w:t>
      </w:r>
      <w:proofErr w:type="gramStart"/>
      <w:r w:rsidRPr="00B74609">
        <w:rPr>
          <w:rFonts w:ascii="Arial" w:hAnsi="Arial" w:cs="Arial"/>
          <w:color w:val="000000" w:themeColor="text1"/>
          <w:sz w:val="24"/>
          <w:szCs w:val="24"/>
        </w:rPr>
        <w:t>los</w:t>
      </w:r>
      <w:proofErr w:type="gramEnd"/>
      <w:r w:rsidRPr="00B74609">
        <w:rPr>
          <w:rFonts w:ascii="Arial" w:hAnsi="Arial" w:cs="Arial"/>
          <w:color w:val="000000" w:themeColor="text1"/>
          <w:sz w:val="24"/>
          <w:szCs w:val="24"/>
        </w:rPr>
        <w:t xml:space="preserve"> argumentos que son valores de error o bien un texto que no puede traducirse en números, se pasan por alto.</w:t>
      </w:r>
    </w:p>
    <w:p w:rsidR="00292532" w:rsidRPr="00B74609" w:rsidRDefault="00292532" w:rsidP="00292532">
      <w:pPr>
        <w:jc w:val="both"/>
        <w:rPr>
          <w:rFonts w:ascii="Arial" w:hAnsi="Arial" w:cs="Arial"/>
          <w:color w:val="000000" w:themeColor="text1"/>
          <w:sz w:val="24"/>
          <w:szCs w:val="24"/>
        </w:rPr>
      </w:pPr>
      <w:r w:rsidRPr="00B74609">
        <w:rPr>
          <w:rFonts w:ascii="Arial" w:hAnsi="Arial" w:cs="Arial"/>
          <w:color w:val="000000" w:themeColor="text1"/>
          <w:sz w:val="24"/>
          <w:szCs w:val="24"/>
        </w:rPr>
        <w:t>FUNCIONES MÁXIMO Y MÍNIMO =</w:t>
      </w:r>
      <w:proofErr w:type="gramStart"/>
      <w:r w:rsidRPr="00B74609">
        <w:rPr>
          <w:rFonts w:ascii="Arial" w:hAnsi="Arial" w:cs="Arial"/>
          <w:color w:val="000000" w:themeColor="text1"/>
          <w:sz w:val="24"/>
          <w:szCs w:val="24"/>
        </w:rPr>
        <w:t>MAX(</w:t>
      </w:r>
      <w:proofErr w:type="gramEnd"/>
      <w:r w:rsidRPr="00B74609">
        <w:rPr>
          <w:rFonts w:ascii="Arial" w:hAnsi="Arial" w:cs="Arial"/>
          <w:color w:val="000000" w:themeColor="text1"/>
          <w:sz w:val="24"/>
          <w:szCs w:val="24"/>
        </w:rPr>
        <w:t xml:space="preserve">ARGUMENTO;ARGUMENTO)   –   =MIN(ARGUMENTO;ARGUMENTO) funciones estadísticas que devuelven respectivamente, el mínimo y el máximo de un conjunto de valores o contenidos de celdas consignados en los argumentos. </w:t>
      </w:r>
      <w:proofErr w:type="gramStart"/>
      <w:r w:rsidRPr="00B74609">
        <w:rPr>
          <w:rFonts w:ascii="Arial" w:hAnsi="Arial" w:cs="Arial"/>
          <w:color w:val="000000" w:themeColor="text1"/>
          <w:sz w:val="24"/>
          <w:szCs w:val="24"/>
        </w:rPr>
        <w:t>si</w:t>
      </w:r>
      <w:proofErr w:type="gramEnd"/>
      <w:r w:rsidRPr="00B74609">
        <w:rPr>
          <w:rFonts w:ascii="Arial" w:hAnsi="Arial" w:cs="Arial"/>
          <w:color w:val="000000" w:themeColor="text1"/>
          <w:sz w:val="24"/>
          <w:szCs w:val="24"/>
        </w:rPr>
        <w:t xml:space="preserve"> los argumentos no contienen números, ambas funciones devuelven a 0.</w:t>
      </w:r>
    </w:p>
    <w:p w:rsidR="00292532" w:rsidRPr="00B74609" w:rsidRDefault="00292532" w:rsidP="00292532">
      <w:pPr>
        <w:jc w:val="both"/>
        <w:rPr>
          <w:rFonts w:ascii="Arial" w:hAnsi="Arial" w:cs="Arial"/>
          <w:color w:val="000000" w:themeColor="text1"/>
          <w:sz w:val="24"/>
          <w:szCs w:val="24"/>
        </w:rPr>
      </w:pPr>
      <w:r w:rsidRPr="00B74609">
        <w:rPr>
          <w:rFonts w:ascii="Arial" w:hAnsi="Arial" w:cs="Arial"/>
          <w:color w:val="000000" w:themeColor="text1"/>
          <w:sz w:val="24"/>
          <w:szCs w:val="24"/>
        </w:rPr>
        <w:t>FUNCIONES LÓGICAS:</w:t>
      </w:r>
      <w:proofErr w:type="gramStart"/>
      <w:r w:rsidRPr="00B74609">
        <w:rPr>
          <w:rFonts w:ascii="Arial" w:hAnsi="Arial" w:cs="Arial"/>
          <w:color w:val="000000" w:themeColor="text1"/>
          <w:sz w:val="24"/>
          <w:szCs w:val="24"/>
        </w:rPr>
        <w:t>  Excel</w:t>
      </w:r>
      <w:proofErr w:type="gramEnd"/>
      <w:r w:rsidRPr="00B74609">
        <w:rPr>
          <w:rFonts w:ascii="Arial" w:hAnsi="Arial" w:cs="Arial"/>
          <w:color w:val="000000" w:themeColor="text1"/>
          <w:sz w:val="24"/>
          <w:szCs w:val="24"/>
        </w:rPr>
        <w:t xml:space="preserve"> tiene la posibilidad de incluir condicionales en las formulas, esto significa que permite elegir entre dos acciones según que la condición sea verdadera o falsa  =SI(CONDICIÓN;ARGUMENTO_SI_ES_V;ARGUMENTO_SI_ES_F).</w:t>
      </w:r>
    </w:p>
    <w:p w:rsidR="00292532" w:rsidRPr="00B74609" w:rsidRDefault="00292532" w:rsidP="00292532">
      <w:pPr>
        <w:jc w:val="both"/>
        <w:rPr>
          <w:rFonts w:ascii="Arial" w:hAnsi="Arial" w:cs="Arial"/>
          <w:color w:val="000000" w:themeColor="text1"/>
          <w:sz w:val="24"/>
          <w:szCs w:val="24"/>
        </w:rPr>
      </w:pPr>
    </w:p>
    <w:p w:rsidR="00292532" w:rsidRPr="00B74609" w:rsidRDefault="00292532" w:rsidP="00292532">
      <w:pPr>
        <w:jc w:val="both"/>
        <w:rPr>
          <w:rFonts w:ascii="Arial" w:hAnsi="Arial" w:cs="Arial"/>
          <w:color w:val="000000" w:themeColor="text1"/>
          <w:sz w:val="24"/>
          <w:szCs w:val="24"/>
        </w:rPr>
      </w:pPr>
    </w:p>
    <w:p w:rsidR="00292532" w:rsidRPr="00B74609" w:rsidRDefault="00292532" w:rsidP="00292532">
      <w:pPr>
        <w:jc w:val="both"/>
        <w:rPr>
          <w:rFonts w:ascii="Arial" w:hAnsi="Arial" w:cs="Arial"/>
          <w:color w:val="000000" w:themeColor="text1"/>
          <w:sz w:val="24"/>
          <w:szCs w:val="24"/>
        </w:rPr>
      </w:pPr>
    </w:p>
    <w:p w:rsidR="00292532" w:rsidRPr="00B74609" w:rsidRDefault="00292532" w:rsidP="00292532">
      <w:pPr>
        <w:jc w:val="both"/>
        <w:rPr>
          <w:rFonts w:ascii="Arial" w:hAnsi="Arial" w:cs="Arial"/>
          <w:color w:val="000000" w:themeColor="text1"/>
          <w:sz w:val="24"/>
          <w:szCs w:val="24"/>
        </w:rPr>
      </w:pPr>
    </w:p>
    <w:p w:rsidR="0034521B" w:rsidRPr="00B74609" w:rsidRDefault="00524ACA" w:rsidP="006879CF">
      <w:pPr>
        <w:jc w:val="both"/>
        <w:rPr>
          <w:rFonts w:ascii="Arial" w:hAnsi="Arial" w:cs="Arial"/>
          <w:color w:val="000000" w:themeColor="text1"/>
          <w:sz w:val="24"/>
          <w:szCs w:val="24"/>
        </w:rPr>
      </w:pPr>
      <w:r w:rsidRPr="00B74609">
        <w:rPr>
          <w:rFonts w:ascii="Arial" w:hAnsi="Arial" w:cs="Arial"/>
          <w:noProof/>
          <w:color w:val="000000" w:themeColor="text1"/>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1.55pt;margin-top:-52.5pt;width:581.25pt;height:76.5pt;z-index:-251654144">
            <v:shadow color="#868686"/>
            <v:textpath style="font-family:&quot;Arial Black&quot;;v-text-kern:t" trim="t" fitpath="t" string="Condiciones Para El Manejo De Las Funciones En Excel"/>
            <w10:wrap type="square"/>
          </v:shape>
        </w:pict>
      </w:r>
    </w:p>
    <w:p w:rsidR="006B1004" w:rsidRPr="00B74609" w:rsidRDefault="006B1004" w:rsidP="006B1004">
      <w:pPr>
        <w:jc w:val="both"/>
        <w:rPr>
          <w:rFonts w:ascii="Arial" w:hAnsi="Arial" w:cs="Arial"/>
          <w:color w:val="000000" w:themeColor="text1"/>
          <w:sz w:val="24"/>
          <w:szCs w:val="24"/>
        </w:rPr>
      </w:pPr>
      <w:r w:rsidRPr="00B74609">
        <w:rPr>
          <w:rFonts w:ascii="Arial" w:hAnsi="Arial" w:cs="Arial"/>
          <w:b/>
          <w:bCs/>
          <w:color w:val="000000" w:themeColor="text1"/>
          <w:sz w:val="24"/>
          <w:szCs w:val="24"/>
        </w:rPr>
        <w:t>Las tablas dinámicas nos permiten tratar de manera rápida y eficaz una gran cantidad de datos.</w:t>
      </w:r>
    </w:p>
    <w:p w:rsidR="006B1004" w:rsidRPr="00B74609" w:rsidRDefault="006B1004" w:rsidP="006B1004">
      <w:pPr>
        <w:jc w:val="both"/>
        <w:rPr>
          <w:rFonts w:ascii="Arial" w:hAnsi="Arial" w:cs="Arial"/>
          <w:color w:val="000000" w:themeColor="text1"/>
          <w:sz w:val="24"/>
          <w:szCs w:val="24"/>
        </w:rPr>
      </w:pPr>
      <w:r w:rsidRPr="00B74609">
        <w:rPr>
          <w:rFonts w:ascii="Arial" w:hAnsi="Arial" w:cs="Arial"/>
          <w:color w:val="000000" w:themeColor="text1"/>
          <w:sz w:val="24"/>
          <w:szCs w:val="24"/>
        </w:rPr>
        <w:t>Para el ejemplo he utilizado datos reales de las estadísticas de dos páginas web. Yo trato todos los datos de estadísticas de mis webs y de ingresos y costes, mediante Excel. Al final del artículo he adjuntado la hoja Excel con los datos y la tabla del ejemplo.</w:t>
      </w:r>
    </w:p>
    <w:p w:rsidR="006B1004" w:rsidRPr="00B74609" w:rsidRDefault="006B1004" w:rsidP="006B1004">
      <w:pPr>
        <w:jc w:val="both"/>
        <w:rPr>
          <w:rFonts w:ascii="Arial" w:hAnsi="Arial" w:cs="Arial"/>
          <w:color w:val="000000" w:themeColor="text1"/>
          <w:sz w:val="24"/>
          <w:szCs w:val="24"/>
        </w:rPr>
      </w:pPr>
      <w:r w:rsidRPr="00B74609">
        <w:rPr>
          <w:rFonts w:ascii="Arial" w:hAnsi="Arial" w:cs="Arial"/>
          <w:b/>
          <w:bCs/>
          <w:color w:val="000000" w:themeColor="text1"/>
          <w:sz w:val="24"/>
          <w:szCs w:val="24"/>
        </w:rPr>
        <w:t>Lo primero para crear una tabla dinámica es prepara los datos a tratar</w:t>
      </w:r>
      <w:r w:rsidRPr="00B74609">
        <w:rPr>
          <w:rFonts w:ascii="Arial" w:hAnsi="Arial" w:cs="Arial"/>
          <w:color w:val="000000" w:themeColor="text1"/>
          <w:sz w:val="24"/>
          <w:szCs w:val="24"/>
        </w:rPr>
        <w:t>. Cómo queremos controlar las estadísticas, mensuales, y anuales, los campos a crear son Año, Mes, el nombre de la Web, y los datos Páginas Vistas, Visitas y Usuarios Únicos Absolutos.</w:t>
      </w:r>
    </w:p>
    <w:p w:rsidR="006B1004" w:rsidRPr="00B74609" w:rsidRDefault="006B1004" w:rsidP="006B1004">
      <w:pPr>
        <w:jc w:val="both"/>
        <w:rPr>
          <w:rFonts w:ascii="Arial" w:hAnsi="Arial" w:cs="Arial"/>
          <w:color w:val="000000" w:themeColor="text1"/>
          <w:sz w:val="24"/>
          <w:szCs w:val="24"/>
        </w:rPr>
      </w:pPr>
      <w:r w:rsidRPr="00B74609">
        <w:rPr>
          <w:rFonts w:ascii="Arial" w:hAnsi="Arial" w:cs="Arial"/>
          <w:color w:val="000000" w:themeColor="text1"/>
          <w:sz w:val="24"/>
          <w:szCs w:val="24"/>
        </w:rPr>
        <w:t>Los títulos de las columnas se deberán de incluir en la selección de datos. Unos de los inconvenientes de las tablas dinámicas es la redundancia de datos. Observad, que tenemos que repetir el valor 2007, 2008, enero, etc., varias veces; mientras que con una base de datos relacional esto no ocurriría.</w:t>
      </w:r>
    </w:p>
    <w:p w:rsidR="006B1004" w:rsidRPr="00B74609" w:rsidRDefault="006B1004" w:rsidP="006B1004">
      <w:pPr>
        <w:jc w:val="both"/>
        <w:rPr>
          <w:rFonts w:ascii="Arial" w:hAnsi="Arial" w:cs="Arial"/>
          <w:color w:val="000000" w:themeColor="text1"/>
          <w:sz w:val="24"/>
          <w:szCs w:val="24"/>
        </w:rPr>
      </w:pPr>
      <w:r w:rsidRPr="00B74609">
        <w:rPr>
          <w:rFonts w:ascii="Arial" w:hAnsi="Arial" w:cs="Arial"/>
          <w:color w:val="000000" w:themeColor="text1"/>
          <w:sz w:val="24"/>
          <w:szCs w:val="24"/>
        </w:rPr>
        <w:t>Una vez introducidos nuestros datos iniciales, vamos al menú </w:t>
      </w:r>
      <w:r w:rsidRPr="00B74609">
        <w:rPr>
          <w:rFonts w:ascii="Arial" w:hAnsi="Arial" w:cs="Arial"/>
          <w:b/>
          <w:bCs/>
          <w:color w:val="000000" w:themeColor="text1"/>
          <w:sz w:val="24"/>
          <w:szCs w:val="24"/>
        </w:rPr>
        <w:t>Datos/Informe de tablas y gráficos dinámicos.</w:t>
      </w:r>
    </w:p>
    <w:p w:rsidR="0034521B" w:rsidRPr="00B74609" w:rsidRDefault="0034521B" w:rsidP="006879CF">
      <w:pPr>
        <w:jc w:val="both"/>
        <w:rPr>
          <w:rFonts w:ascii="Arial" w:hAnsi="Arial" w:cs="Arial"/>
          <w:color w:val="000000" w:themeColor="text1"/>
          <w:sz w:val="24"/>
          <w:szCs w:val="24"/>
        </w:rPr>
      </w:pPr>
    </w:p>
    <w:p w:rsidR="006B1004" w:rsidRPr="00B74609" w:rsidRDefault="006B1004" w:rsidP="006879CF">
      <w:pPr>
        <w:jc w:val="both"/>
        <w:rPr>
          <w:rFonts w:ascii="Arial" w:hAnsi="Arial" w:cs="Arial"/>
          <w:color w:val="000000" w:themeColor="text1"/>
          <w:sz w:val="24"/>
          <w:szCs w:val="24"/>
        </w:rPr>
      </w:pPr>
    </w:p>
    <w:p w:rsidR="006B1004" w:rsidRPr="00B74609" w:rsidRDefault="00081E79" w:rsidP="006879CF">
      <w:pPr>
        <w:jc w:val="both"/>
        <w:rPr>
          <w:rFonts w:ascii="Arial" w:hAnsi="Arial" w:cs="Arial"/>
          <w:color w:val="000000" w:themeColor="text1"/>
          <w:sz w:val="24"/>
          <w:szCs w:val="24"/>
        </w:rPr>
      </w:pPr>
      <w:r w:rsidRPr="00B74609">
        <w:rPr>
          <w:rFonts w:ascii="Arial" w:hAnsi="Arial" w:cs="Arial"/>
          <w:color w:val="000000" w:themeColor="text1"/>
          <w:sz w:val="24"/>
          <w:szCs w:val="24"/>
        </w:rPr>
        <w:lastRenderedPageBreak/>
        <w:t xml:space="preserve">                       </w:t>
      </w:r>
      <w:r w:rsidR="00524ACA" w:rsidRPr="00B74609">
        <w:rPr>
          <w:rFonts w:ascii="Arial" w:hAnsi="Arial" w:cs="Arial"/>
          <w:color w:val="000000" w:themeColor="text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1.25pt;height:210pt" o:ole="">
            <v:imagedata r:id="rId14" o:title="" croptop="60295f" cropleft="60462f"/>
          </v:shape>
          <w:control r:id="rId15" w:name="WindowsMediaPlayer1" w:shapeid="_x0000_i1030"/>
        </w:object>
      </w:r>
    </w:p>
    <w:p w:rsidR="00081E79" w:rsidRPr="00B74609" w:rsidRDefault="00081E79" w:rsidP="006879CF">
      <w:pPr>
        <w:jc w:val="both"/>
        <w:rPr>
          <w:rFonts w:ascii="Arial" w:hAnsi="Arial" w:cs="Arial"/>
          <w:color w:val="000000" w:themeColor="text1"/>
          <w:sz w:val="24"/>
          <w:szCs w:val="24"/>
        </w:rPr>
      </w:pPr>
    </w:p>
    <w:p w:rsidR="009264F4" w:rsidRPr="00B74609" w:rsidRDefault="00524ACA" w:rsidP="009264F4">
      <w:pPr>
        <w:jc w:val="both"/>
        <w:rPr>
          <w:rFonts w:ascii="Arial" w:hAnsi="Arial" w:cs="Arial"/>
          <w:color w:val="000000" w:themeColor="text1"/>
          <w:sz w:val="24"/>
          <w:szCs w:val="24"/>
        </w:rPr>
      </w:pPr>
      <w:hyperlink r:id="rId16" w:history="1">
        <w:r w:rsidR="009264F4" w:rsidRPr="00B74609">
          <w:rPr>
            <w:rStyle w:val="Hipervnculo"/>
            <w:rFonts w:ascii="Arial" w:hAnsi="Arial" w:cs="Arial"/>
            <w:color w:val="000000" w:themeColor="text1"/>
            <w:sz w:val="24"/>
            <w:szCs w:val="24"/>
          </w:rPr>
          <w:t>Creación de Gráficos en Excel 2010</w:t>
        </w:r>
      </w:hyperlink>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Una de las utilidades más apreciadas de las Hojas de Cálculo es la posibilidad de Insertar gráficos de todo tipo en los estudios e informes que se confeccionen. Excel 2010 posee una gestión de gráficos bastante buena, y en su uso en la enseñanza y en Pequeñas oficinas  permite cumplir la mayoría de los objetivos. Además, en esta Versión se ha mejorado la calidad visual y las opciones de formato.</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 xml:space="preserve">Los términos más comunes que se utilizan en los gráficos </w:t>
      </w:r>
      <w:proofErr w:type="gramStart"/>
      <w:r w:rsidRPr="00B74609">
        <w:rPr>
          <w:rFonts w:ascii="Arial" w:hAnsi="Arial" w:cs="Arial"/>
          <w:color w:val="000000" w:themeColor="text1"/>
          <w:sz w:val="24"/>
          <w:szCs w:val="24"/>
        </w:rPr>
        <w:t>son :</w:t>
      </w:r>
      <w:proofErr w:type="gramEnd"/>
    </w:p>
    <w:p w:rsidR="009264F4" w:rsidRPr="00B74609" w:rsidRDefault="009264F4" w:rsidP="009264F4">
      <w:pPr>
        <w:numPr>
          <w:ilvl w:val="0"/>
          <w:numId w:val="1"/>
        </w:numPr>
        <w:spacing w:after="0"/>
        <w:jc w:val="both"/>
        <w:rPr>
          <w:rFonts w:ascii="Arial" w:hAnsi="Arial" w:cs="Arial"/>
          <w:color w:val="000000" w:themeColor="text1"/>
          <w:sz w:val="24"/>
          <w:szCs w:val="24"/>
        </w:rPr>
      </w:pPr>
      <w:r w:rsidRPr="00B74609">
        <w:rPr>
          <w:rFonts w:ascii="Arial" w:hAnsi="Arial" w:cs="Arial"/>
          <w:b/>
          <w:bCs/>
          <w:color w:val="000000" w:themeColor="text1"/>
          <w:sz w:val="24"/>
          <w:szCs w:val="24"/>
        </w:rPr>
        <w:t>Filas: </w:t>
      </w:r>
      <w:r w:rsidRPr="00B74609">
        <w:rPr>
          <w:rFonts w:ascii="Arial" w:hAnsi="Arial" w:cs="Arial"/>
          <w:color w:val="000000" w:themeColor="text1"/>
          <w:sz w:val="24"/>
          <w:szCs w:val="24"/>
        </w:rPr>
        <w:t>se refiere a la forma de ver el gráfico, si se elige en forma de filas el gráfico aparecerá en forma horizontal.</w:t>
      </w:r>
    </w:p>
    <w:p w:rsidR="009264F4" w:rsidRPr="00B74609" w:rsidRDefault="009264F4" w:rsidP="009264F4">
      <w:pPr>
        <w:numPr>
          <w:ilvl w:val="0"/>
          <w:numId w:val="2"/>
        </w:numPr>
        <w:jc w:val="both"/>
        <w:rPr>
          <w:rFonts w:ascii="Arial" w:hAnsi="Arial" w:cs="Arial"/>
          <w:color w:val="000000" w:themeColor="text1"/>
          <w:sz w:val="24"/>
          <w:szCs w:val="24"/>
        </w:rPr>
      </w:pPr>
      <w:r w:rsidRPr="00B74609">
        <w:rPr>
          <w:rFonts w:ascii="Arial" w:hAnsi="Arial" w:cs="Arial"/>
          <w:b/>
          <w:bCs/>
          <w:color w:val="000000" w:themeColor="text1"/>
          <w:sz w:val="24"/>
          <w:szCs w:val="24"/>
        </w:rPr>
        <w:t>Columnas:</w:t>
      </w:r>
      <w:r w:rsidRPr="00B74609">
        <w:rPr>
          <w:rFonts w:ascii="Arial" w:hAnsi="Arial" w:cs="Arial"/>
          <w:color w:val="000000" w:themeColor="text1"/>
          <w:sz w:val="24"/>
          <w:szCs w:val="24"/>
        </w:rPr>
        <w:t> se refiere a la forma de ver el gráfico, si se elige en forma de columnas el gráfico aparecerá en forma vertical.</w:t>
      </w:r>
    </w:p>
    <w:p w:rsidR="009264F4" w:rsidRPr="00B74609" w:rsidRDefault="009264F4" w:rsidP="009264F4">
      <w:pPr>
        <w:numPr>
          <w:ilvl w:val="0"/>
          <w:numId w:val="3"/>
        </w:numPr>
        <w:jc w:val="both"/>
        <w:rPr>
          <w:rFonts w:ascii="Arial" w:hAnsi="Arial" w:cs="Arial"/>
          <w:color w:val="000000" w:themeColor="text1"/>
          <w:sz w:val="24"/>
          <w:szCs w:val="24"/>
        </w:rPr>
      </w:pPr>
      <w:r w:rsidRPr="00B74609">
        <w:rPr>
          <w:rFonts w:ascii="Arial" w:hAnsi="Arial" w:cs="Arial"/>
          <w:b/>
          <w:bCs/>
          <w:color w:val="000000" w:themeColor="text1"/>
          <w:sz w:val="24"/>
          <w:szCs w:val="24"/>
        </w:rPr>
        <w:t>Barras:</w:t>
      </w:r>
      <w:r w:rsidRPr="00B74609">
        <w:rPr>
          <w:rFonts w:ascii="Arial" w:hAnsi="Arial" w:cs="Arial"/>
          <w:color w:val="000000" w:themeColor="text1"/>
          <w:sz w:val="24"/>
          <w:szCs w:val="24"/>
        </w:rPr>
        <w:t> es un tipo de gráfico tipo filas u horizontal.</w:t>
      </w:r>
    </w:p>
    <w:p w:rsidR="009264F4" w:rsidRPr="00B74609" w:rsidRDefault="009264F4" w:rsidP="009264F4">
      <w:pPr>
        <w:numPr>
          <w:ilvl w:val="0"/>
          <w:numId w:val="4"/>
        </w:numPr>
        <w:jc w:val="both"/>
        <w:rPr>
          <w:rFonts w:ascii="Arial" w:hAnsi="Arial" w:cs="Arial"/>
          <w:color w:val="000000" w:themeColor="text1"/>
          <w:sz w:val="24"/>
          <w:szCs w:val="24"/>
        </w:rPr>
      </w:pPr>
      <w:r w:rsidRPr="00B74609">
        <w:rPr>
          <w:rFonts w:ascii="Arial" w:hAnsi="Arial" w:cs="Arial"/>
          <w:b/>
          <w:bCs/>
          <w:color w:val="000000" w:themeColor="text1"/>
          <w:sz w:val="24"/>
          <w:szCs w:val="24"/>
        </w:rPr>
        <w:t>Rango de datos:</w:t>
      </w:r>
      <w:r w:rsidRPr="00B74609">
        <w:rPr>
          <w:rFonts w:ascii="Arial" w:hAnsi="Arial" w:cs="Arial"/>
          <w:color w:val="000000" w:themeColor="text1"/>
          <w:sz w:val="24"/>
          <w:szCs w:val="24"/>
        </w:rPr>
        <w:t> se refiere al conjunto de valores o datos que conforman el gráfico, que por lo general es un conjunto de celdas.</w:t>
      </w:r>
    </w:p>
    <w:p w:rsidR="009264F4" w:rsidRPr="00B74609" w:rsidRDefault="009264F4" w:rsidP="009264F4">
      <w:pPr>
        <w:numPr>
          <w:ilvl w:val="0"/>
          <w:numId w:val="5"/>
        </w:numPr>
        <w:jc w:val="both"/>
        <w:rPr>
          <w:rFonts w:ascii="Arial" w:hAnsi="Arial" w:cs="Arial"/>
          <w:color w:val="000000" w:themeColor="text1"/>
          <w:sz w:val="24"/>
          <w:szCs w:val="24"/>
        </w:rPr>
      </w:pPr>
      <w:r w:rsidRPr="00B74609">
        <w:rPr>
          <w:rFonts w:ascii="Arial" w:hAnsi="Arial" w:cs="Arial"/>
          <w:b/>
          <w:bCs/>
          <w:color w:val="000000" w:themeColor="text1"/>
          <w:sz w:val="24"/>
          <w:szCs w:val="24"/>
        </w:rPr>
        <w:t>Series:</w:t>
      </w:r>
      <w:r w:rsidRPr="00B74609">
        <w:rPr>
          <w:rFonts w:ascii="Arial" w:hAnsi="Arial" w:cs="Arial"/>
          <w:color w:val="000000" w:themeColor="text1"/>
          <w:sz w:val="24"/>
          <w:szCs w:val="24"/>
        </w:rPr>
        <w:t xml:space="preserve"> las son conjuntos de datos en forma de filas o columnas que tienen valores de un mismo rubro o categoría, por lo cual sí hay más de uno se </w:t>
      </w:r>
      <w:r w:rsidRPr="00B74609">
        <w:rPr>
          <w:rFonts w:ascii="Arial" w:hAnsi="Arial" w:cs="Arial"/>
          <w:color w:val="000000" w:themeColor="text1"/>
          <w:sz w:val="24"/>
          <w:szCs w:val="24"/>
        </w:rPr>
        <w:lastRenderedPageBreak/>
        <w:t>deben nombrar las series, colocando un nombre significativo a los valores que representará en el gráfico.</w:t>
      </w:r>
    </w:p>
    <w:p w:rsidR="009264F4" w:rsidRPr="00B74609" w:rsidRDefault="009264F4" w:rsidP="009264F4">
      <w:pPr>
        <w:numPr>
          <w:ilvl w:val="0"/>
          <w:numId w:val="6"/>
        </w:numPr>
        <w:jc w:val="both"/>
        <w:rPr>
          <w:rFonts w:ascii="Arial" w:hAnsi="Arial" w:cs="Arial"/>
          <w:color w:val="000000" w:themeColor="text1"/>
          <w:sz w:val="24"/>
          <w:szCs w:val="24"/>
        </w:rPr>
      </w:pPr>
      <w:r w:rsidRPr="00B74609">
        <w:rPr>
          <w:rFonts w:ascii="Arial" w:hAnsi="Arial" w:cs="Arial"/>
          <w:b/>
          <w:bCs/>
          <w:color w:val="000000" w:themeColor="text1"/>
          <w:sz w:val="24"/>
          <w:szCs w:val="24"/>
        </w:rPr>
        <w:t>Leyenda:</w:t>
      </w:r>
      <w:r w:rsidRPr="00B74609">
        <w:rPr>
          <w:rFonts w:ascii="Arial" w:hAnsi="Arial" w:cs="Arial"/>
          <w:color w:val="000000" w:themeColor="text1"/>
          <w:sz w:val="24"/>
          <w:szCs w:val="24"/>
        </w:rPr>
        <w:t> es la serie o series que se mostraran en el gráfico, o de otra manera es un cuadro que se puede colocar arriba, abajo, izquierda o derecha del área de trazado del gráfico, ésta representará cada uno de los rubros o categorías de los valores graficados.</w:t>
      </w:r>
    </w:p>
    <w:p w:rsidR="009264F4" w:rsidRPr="00B74609" w:rsidRDefault="009264F4" w:rsidP="009264F4">
      <w:pPr>
        <w:numPr>
          <w:ilvl w:val="0"/>
          <w:numId w:val="7"/>
        </w:numPr>
        <w:jc w:val="both"/>
        <w:rPr>
          <w:rFonts w:ascii="Arial" w:hAnsi="Arial" w:cs="Arial"/>
          <w:color w:val="000000" w:themeColor="text1"/>
          <w:sz w:val="24"/>
          <w:szCs w:val="24"/>
        </w:rPr>
      </w:pPr>
      <w:r w:rsidRPr="00B74609">
        <w:rPr>
          <w:rFonts w:ascii="Arial" w:hAnsi="Arial" w:cs="Arial"/>
          <w:b/>
          <w:bCs/>
          <w:color w:val="000000" w:themeColor="text1"/>
          <w:sz w:val="24"/>
          <w:szCs w:val="24"/>
        </w:rPr>
        <w:t>Área de trazado: </w:t>
      </w:r>
      <w:r w:rsidRPr="00B74609">
        <w:rPr>
          <w:rFonts w:ascii="Arial" w:hAnsi="Arial" w:cs="Arial"/>
          <w:color w:val="000000" w:themeColor="text1"/>
          <w:sz w:val="24"/>
          <w:szCs w:val="24"/>
        </w:rPr>
        <w:t>el área de trazado de un gráfico es el cuadro interior del gráfico en donde se muestran los objetos o figuras que representan los valores que se eligieron para graficar.</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lang w:val="es-ES"/>
        </w:rPr>
        <w:t>Los pasos a seguir </w:t>
      </w:r>
      <w:r w:rsidRPr="00B74609">
        <w:rPr>
          <w:rFonts w:ascii="Arial" w:hAnsi="Arial" w:cs="Arial"/>
          <w:b/>
          <w:bCs/>
          <w:color w:val="000000" w:themeColor="text1"/>
          <w:sz w:val="24"/>
          <w:szCs w:val="24"/>
          <w:lang w:val="es-ES"/>
        </w:rPr>
        <w:t>para crear un gráfico</w:t>
      </w:r>
      <w:r w:rsidRPr="00B74609">
        <w:rPr>
          <w:rFonts w:ascii="Arial" w:hAnsi="Arial" w:cs="Arial"/>
          <w:color w:val="000000" w:themeColor="text1"/>
          <w:sz w:val="24"/>
          <w:szCs w:val="24"/>
          <w:lang w:val="es-ES"/>
        </w:rPr>
        <w:t> son los siguientes:</w:t>
      </w:r>
    </w:p>
    <w:p w:rsidR="009264F4" w:rsidRPr="00B74609" w:rsidRDefault="009264F4" w:rsidP="009264F4">
      <w:pPr>
        <w:jc w:val="both"/>
        <w:rPr>
          <w:rFonts w:ascii="Arial" w:hAnsi="Arial" w:cs="Arial"/>
          <w:color w:val="000000" w:themeColor="text1"/>
          <w:sz w:val="24"/>
          <w:szCs w:val="24"/>
        </w:rPr>
      </w:pP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lang w:val="es-ES"/>
        </w:rPr>
        <w:t>   1. Seleccione los datos a representar en el gráfico.</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lang w:val="es-ES"/>
        </w:rPr>
        <w:t>   2. Seleccione el menú Insertar.</w:t>
      </w:r>
    </w:p>
    <w:p w:rsidR="009264F4" w:rsidRPr="00B74609" w:rsidRDefault="009264F4" w:rsidP="009264F4">
      <w:pPr>
        <w:jc w:val="both"/>
        <w:rPr>
          <w:rFonts w:ascii="Arial" w:hAnsi="Arial" w:cs="Arial"/>
          <w:color w:val="000000" w:themeColor="text1"/>
          <w:sz w:val="24"/>
          <w:szCs w:val="24"/>
          <w:lang w:val="es-ES"/>
        </w:rPr>
      </w:pPr>
      <w:r w:rsidRPr="00B74609">
        <w:rPr>
          <w:rFonts w:ascii="Arial" w:hAnsi="Arial" w:cs="Arial"/>
          <w:color w:val="000000" w:themeColor="text1"/>
          <w:sz w:val="24"/>
          <w:szCs w:val="24"/>
          <w:lang w:val="es-ES"/>
        </w:rPr>
        <w:t>   3. Elige la opción Gráfico y escoja el tipo de grafico que desea...</w:t>
      </w:r>
    </w:p>
    <w:p w:rsidR="009264F4" w:rsidRPr="00B74609" w:rsidRDefault="009264F4" w:rsidP="009264F4">
      <w:pPr>
        <w:jc w:val="both"/>
        <w:rPr>
          <w:rFonts w:ascii="Arial" w:hAnsi="Arial" w:cs="Arial"/>
          <w:color w:val="000000" w:themeColor="text1"/>
          <w:sz w:val="24"/>
          <w:szCs w:val="24"/>
          <w:lang w:val="es-ES"/>
        </w:rPr>
      </w:pPr>
    </w:p>
    <w:p w:rsidR="009264F4" w:rsidRPr="00B74609" w:rsidRDefault="009264F4" w:rsidP="009264F4">
      <w:pPr>
        <w:jc w:val="both"/>
        <w:rPr>
          <w:rFonts w:ascii="Arial" w:hAnsi="Arial" w:cs="Arial"/>
          <w:color w:val="000000" w:themeColor="text1"/>
          <w:sz w:val="24"/>
          <w:szCs w:val="24"/>
          <w:lang w:val="es-ES"/>
        </w:rPr>
      </w:pPr>
    </w:p>
    <w:p w:rsidR="009264F4" w:rsidRPr="00B74609" w:rsidRDefault="009264F4" w:rsidP="009264F4">
      <w:pPr>
        <w:jc w:val="both"/>
        <w:rPr>
          <w:rFonts w:ascii="Arial" w:hAnsi="Arial" w:cs="Arial"/>
          <w:color w:val="000000" w:themeColor="text1"/>
          <w:sz w:val="24"/>
          <w:szCs w:val="24"/>
          <w:lang w:val="es-ES"/>
        </w:rPr>
      </w:pPr>
    </w:p>
    <w:p w:rsidR="009264F4" w:rsidRPr="00B74609" w:rsidRDefault="00524ACA" w:rsidP="009264F4">
      <w:pPr>
        <w:jc w:val="both"/>
        <w:rPr>
          <w:rFonts w:ascii="Arial" w:hAnsi="Arial" w:cs="Arial"/>
          <w:color w:val="000000" w:themeColor="text1"/>
          <w:sz w:val="24"/>
          <w:szCs w:val="24"/>
        </w:rPr>
      </w:pPr>
      <w:hyperlink r:id="rId17" w:history="1">
        <w:r w:rsidR="009264F4" w:rsidRPr="00B74609">
          <w:rPr>
            <w:rStyle w:val="Hipervnculo"/>
            <w:rFonts w:ascii="Arial" w:hAnsi="Arial" w:cs="Arial"/>
            <w:color w:val="000000" w:themeColor="text1"/>
            <w:sz w:val="24"/>
            <w:szCs w:val="24"/>
          </w:rPr>
          <w:t>Funcion Consultav o Buscarv</w:t>
        </w:r>
      </w:hyperlink>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Esta funcion es la q se encarga de del funcionamiento ya que el objetivo de dicha funcion es buscar o estraer un valor q esta incluido en la matriz.</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Con el afán de tener un nombre más descriptivo de la </w:t>
      </w:r>
      <w:r w:rsidRPr="00B74609">
        <w:rPr>
          <w:rFonts w:ascii="Arial" w:hAnsi="Arial" w:cs="Arial"/>
          <w:b/>
          <w:bCs/>
          <w:color w:val="000000" w:themeColor="text1"/>
          <w:sz w:val="24"/>
          <w:szCs w:val="24"/>
        </w:rPr>
        <w:t>función BUSCARV en Excel 2010</w:t>
      </w:r>
      <w:r w:rsidRPr="00B74609">
        <w:rPr>
          <w:rFonts w:ascii="Arial" w:hAnsi="Arial" w:cs="Arial"/>
          <w:color w:val="000000" w:themeColor="text1"/>
          <w:sz w:val="24"/>
          <w:szCs w:val="24"/>
        </w:rPr>
        <w:t>, el equipo de Microsoft decidió efectuar un cambio de nombre a esta famosa y útil función. En </w:t>
      </w:r>
      <w:r w:rsidRPr="00B74609">
        <w:rPr>
          <w:rFonts w:ascii="Arial" w:hAnsi="Arial" w:cs="Arial"/>
          <w:b/>
          <w:bCs/>
          <w:color w:val="000000" w:themeColor="text1"/>
          <w:sz w:val="24"/>
          <w:szCs w:val="24"/>
        </w:rPr>
        <w:t>Excel 2010</w:t>
      </w:r>
      <w:r w:rsidRPr="00B74609">
        <w:rPr>
          <w:rFonts w:ascii="Arial" w:hAnsi="Arial" w:cs="Arial"/>
          <w:color w:val="000000" w:themeColor="text1"/>
          <w:sz w:val="24"/>
          <w:szCs w:val="24"/>
        </w:rPr>
        <w:t> la podrás encontrar con el nombre </w:t>
      </w:r>
      <w:r w:rsidRPr="00B74609">
        <w:rPr>
          <w:rFonts w:ascii="Arial" w:hAnsi="Arial" w:cs="Arial"/>
          <w:b/>
          <w:bCs/>
          <w:color w:val="000000" w:themeColor="text1"/>
          <w:sz w:val="24"/>
          <w:szCs w:val="24"/>
        </w:rPr>
        <w:t> </w:t>
      </w:r>
      <w:r w:rsidRPr="00B74609">
        <w:rPr>
          <w:rFonts w:ascii="Arial" w:hAnsi="Arial" w:cs="Arial"/>
          <w:color w:val="000000" w:themeColor="text1"/>
          <w:sz w:val="24"/>
          <w:szCs w:val="24"/>
        </w:rPr>
        <w:t>de</w:t>
      </w:r>
      <w:r w:rsidRPr="00B74609">
        <w:rPr>
          <w:rFonts w:ascii="Arial" w:hAnsi="Arial" w:cs="Arial"/>
          <w:b/>
          <w:bCs/>
          <w:color w:val="000000" w:themeColor="text1"/>
          <w:sz w:val="24"/>
          <w:szCs w:val="24"/>
        </w:rPr>
        <w:t>CONSULTAV</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De acuerdo a un </w:t>
      </w:r>
      <w:hyperlink r:id="rId18" w:tooltip="Cambio de nombres de funciones en Excel 2010" w:history="1">
        <w:r w:rsidRPr="00B74609">
          <w:rPr>
            <w:rStyle w:val="Hipervnculo"/>
            <w:rFonts w:ascii="Arial" w:hAnsi="Arial" w:cs="Arial"/>
            <w:color w:val="000000" w:themeColor="text1"/>
            <w:sz w:val="24"/>
            <w:szCs w:val="24"/>
          </w:rPr>
          <w:t>comunicado oficial de Microsoft</w:t>
        </w:r>
      </w:hyperlink>
      <w:r w:rsidRPr="00B74609">
        <w:rPr>
          <w:rFonts w:ascii="Arial" w:hAnsi="Arial" w:cs="Arial"/>
          <w:color w:val="000000" w:themeColor="text1"/>
          <w:sz w:val="24"/>
          <w:szCs w:val="24"/>
        </w:rPr>
        <w:t> la </w:t>
      </w:r>
      <w:r w:rsidRPr="00B74609">
        <w:rPr>
          <w:rFonts w:ascii="Arial" w:hAnsi="Arial" w:cs="Arial"/>
          <w:b/>
          <w:bCs/>
          <w:color w:val="000000" w:themeColor="text1"/>
          <w:sz w:val="24"/>
          <w:szCs w:val="24"/>
        </w:rPr>
        <w:t>función BUSCARV en Excel 2010</w:t>
      </w:r>
      <w:r w:rsidRPr="00B74609">
        <w:rPr>
          <w:rFonts w:ascii="Arial" w:hAnsi="Arial" w:cs="Arial"/>
          <w:color w:val="000000" w:themeColor="text1"/>
          <w:sz w:val="24"/>
          <w:szCs w:val="24"/>
        </w:rPr>
        <w:t> había cambiado su nombre a </w:t>
      </w:r>
      <w:r w:rsidRPr="00B74609">
        <w:rPr>
          <w:rFonts w:ascii="Arial" w:hAnsi="Arial" w:cs="Arial"/>
          <w:b/>
          <w:bCs/>
          <w:color w:val="000000" w:themeColor="text1"/>
          <w:sz w:val="24"/>
          <w:szCs w:val="24"/>
        </w:rPr>
        <w:t>CONSULTAV</w:t>
      </w:r>
      <w:r w:rsidRPr="00B74609">
        <w:rPr>
          <w:rFonts w:ascii="Arial" w:hAnsi="Arial" w:cs="Arial"/>
          <w:color w:val="000000" w:themeColor="text1"/>
          <w:sz w:val="24"/>
          <w:szCs w:val="24"/>
        </w:rPr>
        <w:t>. Este era un cambio real, sin embargo hubo tanta confusión y comentarios de parte de los usuarios de Excel 2010 que se decidió regresar el nombre de la función a</w:t>
      </w:r>
      <w:r w:rsidRPr="00B74609">
        <w:rPr>
          <w:rFonts w:ascii="Arial" w:hAnsi="Arial" w:cs="Arial"/>
          <w:b/>
          <w:bCs/>
          <w:color w:val="000000" w:themeColor="text1"/>
          <w:sz w:val="24"/>
          <w:szCs w:val="24"/>
        </w:rPr>
        <w:t> BUSCARV</w:t>
      </w:r>
      <w:r w:rsidRPr="00B74609">
        <w:rPr>
          <w:rFonts w:ascii="Arial" w:hAnsi="Arial" w:cs="Arial"/>
          <w:color w:val="000000" w:themeColor="text1"/>
          <w:sz w:val="24"/>
          <w:szCs w:val="24"/>
        </w:rPr>
        <w:t> a partir del lanzamiento del </w:t>
      </w:r>
      <w:r w:rsidRPr="00B74609">
        <w:rPr>
          <w:rFonts w:ascii="Arial" w:hAnsi="Arial" w:cs="Arial"/>
          <w:i/>
          <w:iCs/>
          <w:color w:val="000000" w:themeColor="text1"/>
          <w:sz w:val="24"/>
          <w:szCs w:val="24"/>
        </w:rPr>
        <w:t>Ser vice Pack 1</w:t>
      </w:r>
      <w:r w:rsidRPr="00B74609">
        <w:rPr>
          <w:rFonts w:ascii="Arial" w:hAnsi="Arial" w:cs="Arial"/>
          <w:color w:val="000000" w:themeColor="text1"/>
          <w:sz w:val="24"/>
          <w:szCs w:val="24"/>
        </w:rPr>
        <w:t> de Office.</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lastRenderedPageBreak/>
        <w:t>Y la cual se trabaja de la siguiente manera</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=consultav (valor_buscado; matriz_buscar_en; indicador_columnas; ordenado)</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Para demostrar cómo funciona CONSULTAV, observaremos una tarea en la que se usan los datos del rango B3:C11 (se muestra en la siguiente imagen)  para devolver tarifas por hora en el rango F3:F11, para los nombres enumerados en el rango E3:E11. Tenga en cuenta que el orden de los nombres en E3:E11 es diferente del de los nombres en B3:B11.</w:t>
      </w:r>
    </w:p>
    <w:p w:rsidR="009264F4" w:rsidRPr="00B74609" w:rsidRDefault="009264F4" w:rsidP="009264F4">
      <w:pPr>
        <w:jc w:val="both"/>
        <w:rPr>
          <w:rFonts w:ascii="Arial" w:hAnsi="Arial" w:cs="Arial"/>
          <w:color w:val="000000" w:themeColor="text1"/>
          <w:sz w:val="24"/>
          <w:szCs w:val="24"/>
        </w:rPr>
      </w:pPr>
    </w:p>
    <w:p w:rsidR="009264F4" w:rsidRPr="00B74609" w:rsidRDefault="009264F4" w:rsidP="009264F4">
      <w:pPr>
        <w:jc w:val="both"/>
        <w:rPr>
          <w:rFonts w:ascii="Arial" w:hAnsi="Arial" w:cs="Arial"/>
          <w:color w:val="000000" w:themeColor="text1"/>
          <w:sz w:val="24"/>
          <w:szCs w:val="24"/>
        </w:rPr>
      </w:pPr>
      <w:r w:rsidRPr="00B74609">
        <w:rPr>
          <w:rFonts w:ascii="Arial" w:hAnsi="Arial" w:cs="Arial"/>
          <w:noProof/>
          <w:color w:val="000000" w:themeColor="text1"/>
          <w:sz w:val="24"/>
          <w:szCs w:val="24"/>
          <w:lang w:eastAsia="es-CO"/>
        </w:rPr>
        <w:drawing>
          <wp:inline distT="0" distB="0" distL="0" distR="0">
            <wp:extent cx="3048000" cy="1228725"/>
            <wp:effectExtent l="19050" t="0" r="0" b="0"/>
            <wp:docPr id="104" name="Imagen 104" descr="http://3.bp.blogspot.com/-F0rTouTDDJM/T8D4Nm8dDhI/AAAAAAAAAAk/w7tDYCGSZOo/s320/ZA001154961.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3.bp.blogspot.com/-F0rTouTDDJM/T8D4Nm8dDhI/AAAAAAAAAAk/w7tDYCGSZOo/s320/ZA001154961.GIF">
                      <a:hlinkClick r:id="rId19"/>
                    </pic:cNvPr>
                    <pic:cNvPicPr>
                      <a:picLocks noChangeAspect="1" noChangeArrowheads="1"/>
                    </pic:cNvPicPr>
                  </pic:nvPicPr>
                  <pic:blipFill>
                    <a:blip r:embed="rId20" cstate="print"/>
                    <a:srcRect/>
                    <a:stretch>
                      <a:fillRect/>
                    </a:stretch>
                  </pic:blipFill>
                  <pic:spPr bwMode="auto">
                    <a:xfrm>
                      <a:off x="0" y="0"/>
                      <a:ext cx="3048000" cy="1228725"/>
                    </a:xfrm>
                    <a:prstGeom prst="rect">
                      <a:avLst/>
                    </a:prstGeom>
                    <a:noFill/>
                    <a:ln w="9525">
                      <a:noFill/>
                      <a:miter lim="800000"/>
                      <a:headEnd/>
                      <a:tailEnd/>
                    </a:ln>
                  </pic:spPr>
                </pic:pic>
              </a:graphicData>
            </a:graphic>
          </wp:inline>
        </w:drawing>
      </w:r>
    </w:p>
    <w:p w:rsidR="009264F4" w:rsidRPr="00B74609" w:rsidRDefault="009264F4" w:rsidP="009264F4">
      <w:pPr>
        <w:jc w:val="both"/>
        <w:rPr>
          <w:rFonts w:ascii="Arial" w:hAnsi="Arial" w:cs="Arial"/>
          <w:color w:val="000000" w:themeColor="text1"/>
          <w:sz w:val="24"/>
          <w:szCs w:val="24"/>
        </w:rPr>
      </w:pP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La lógica sencilla que se emplea aquí es buscar un nombre enumerado en el rango E3:E11, dentro del rango B3:B11; devolver la tarifa por hora correspondiente a ese nombre, enumerada en el rango C3:C11, y escribir la tarifa en el rango F3:F11.</w:t>
      </w:r>
      <w:r w:rsidRPr="00B74609">
        <w:rPr>
          <w:rFonts w:ascii="Arial" w:hAnsi="Arial" w:cs="Arial"/>
          <w:color w:val="000000" w:themeColor="text1"/>
          <w:sz w:val="24"/>
          <w:szCs w:val="24"/>
        </w:rPr>
        <w:br/>
        <w:t>La fórmula para lograr esto es la siguiente:</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u w:val="single"/>
        </w:rPr>
        <w:t>=</w:t>
      </w:r>
      <w:proofErr w:type="gramStart"/>
      <w:r w:rsidRPr="00B74609">
        <w:rPr>
          <w:rFonts w:ascii="Arial" w:hAnsi="Arial" w:cs="Arial"/>
          <w:color w:val="000000" w:themeColor="text1"/>
          <w:sz w:val="24"/>
          <w:szCs w:val="24"/>
          <w:u w:val="single"/>
        </w:rPr>
        <w:t>CONSULTAV(</w:t>
      </w:r>
      <w:proofErr w:type="gramEnd"/>
      <w:r w:rsidRPr="00B74609">
        <w:rPr>
          <w:rFonts w:ascii="Arial" w:hAnsi="Arial" w:cs="Arial"/>
          <w:color w:val="000000" w:themeColor="text1"/>
          <w:sz w:val="24"/>
          <w:szCs w:val="24"/>
          <w:u w:val="single"/>
        </w:rPr>
        <w:t>E3,$B$3:$C$11,2,FALSO)</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 </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Para comprender esta fórmula, considere la sintaxis de CONSULTAV: </w:t>
      </w:r>
    </w:p>
    <w:p w:rsidR="009264F4" w:rsidRPr="00B74609" w:rsidRDefault="009264F4" w:rsidP="009264F4">
      <w:pPr>
        <w:jc w:val="both"/>
        <w:rPr>
          <w:rFonts w:ascii="Arial" w:hAnsi="Arial" w:cs="Arial"/>
          <w:color w:val="000000" w:themeColor="text1"/>
          <w:sz w:val="24"/>
          <w:szCs w:val="24"/>
        </w:rPr>
      </w:pPr>
      <w:proofErr w:type="gramStart"/>
      <w:r w:rsidRPr="00B74609">
        <w:rPr>
          <w:rFonts w:ascii="Arial" w:hAnsi="Arial" w:cs="Arial"/>
          <w:color w:val="000000" w:themeColor="text1"/>
          <w:sz w:val="24"/>
          <w:szCs w:val="24"/>
          <w:u w:val="single"/>
        </w:rPr>
        <w:t>CONSULTAV(</w:t>
      </w:r>
      <w:proofErr w:type="gramEnd"/>
      <w:r w:rsidRPr="00B74609">
        <w:rPr>
          <w:rFonts w:ascii="Arial" w:hAnsi="Arial" w:cs="Arial"/>
          <w:color w:val="000000" w:themeColor="text1"/>
          <w:sz w:val="24"/>
          <w:szCs w:val="24"/>
          <w:u w:val="single"/>
        </w:rPr>
        <w:t>valor_buscado,matriz_buscar_en,indicador_columnas,ordenado)</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 </w:t>
      </w:r>
    </w:p>
    <w:p w:rsidR="009264F4" w:rsidRPr="00B74609" w:rsidRDefault="009264F4" w:rsidP="009264F4">
      <w:pPr>
        <w:jc w:val="both"/>
        <w:rPr>
          <w:rFonts w:ascii="Arial" w:hAnsi="Arial" w:cs="Arial"/>
          <w:color w:val="000000" w:themeColor="text1"/>
          <w:sz w:val="24"/>
          <w:szCs w:val="24"/>
        </w:rPr>
      </w:pPr>
      <w:r w:rsidRPr="00B74609">
        <w:rPr>
          <w:rFonts w:ascii="Arial" w:hAnsi="Arial" w:cs="Arial"/>
          <w:color w:val="000000" w:themeColor="text1"/>
          <w:sz w:val="24"/>
          <w:szCs w:val="24"/>
        </w:rPr>
        <w:t>A continuación, desglosaremos los argumentos de la sintaxis de este ejemplo en particular:</w:t>
      </w:r>
    </w:p>
    <w:p w:rsidR="009264F4" w:rsidRPr="00B74609" w:rsidRDefault="009264F4" w:rsidP="009264F4">
      <w:pPr>
        <w:numPr>
          <w:ilvl w:val="0"/>
          <w:numId w:val="8"/>
        </w:numPr>
        <w:jc w:val="both"/>
        <w:rPr>
          <w:rFonts w:ascii="Arial" w:hAnsi="Arial" w:cs="Arial"/>
          <w:color w:val="000000" w:themeColor="text1"/>
          <w:sz w:val="24"/>
          <w:szCs w:val="24"/>
        </w:rPr>
      </w:pPr>
      <w:r w:rsidRPr="00B74609">
        <w:rPr>
          <w:rFonts w:ascii="Arial" w:hAnsi="Arial" w:cs="Arial"/>
          <w:color w:val="000000" w:themeColor="text1"/>
          <w:sz w:val="24"/>
          <w:szCs w:val="24"/>
        </w:rPr>
        <w:t>valor_buscado    Hace referencia a la celda que contiene el valor que desea buscar. Por lo tanto, para la celda F3, el valor_buscado es E3.</w:t>
      </w:r>
    </w:p>
    <w:p w:rsidR="009264F4" w:rsidRPr="00B74609" w:rsidRDefault="009264F4" w:rsidP="009264F4">
      <w:pPr>
        <w:numPr>
          <w:ilvl w:val="0"/>
          <w:numId w:val="8"/>
        </w:numPr>
        <w:jc w:val="both"/>
        <w:rPr>
          <w:rFonts w:ascii="Arial" w:hAnsi="Arial" w:cs="Arial"/>
          <w:color w:val="000000" w:themeColor="text1"/>
          <w:sz w:val="24"/>
          <w:szCs w:val="24"/>
        </w:rPr>
      </w:pPr>
      <w:r w:rsidRPr="00B74609">
        <w:rPr>
          <w:rFonts w:ascii="Arial" w:hAnsi="Arial" w:cs="Arial"/>
          <w:color w:val="000000" w:themeColor="text1"/>
          <w:sz w:val="24"/>
          <w:szCs w:val="24"/>
        </w:rPr>
        <w:lastRenderedPageBreak/>
        <w:t>matriz_buscar_en     Hace referencia al rango que contiene tanto los datos que se buscan como los datos que se desean devolver. En este ejemplo, el rango B3:C11 es la lista desde la cual se devolverá la tarifa por hora.</w:t>
      </w:r>
    </w:p>
    <w:p w:rsidR="009264F4" w:rsidRPr="00B74609" w:rsidRDefault="009264F4" w:rsidP="009264F4">
      <w:pPr>
        <w:numPr>
          <w:ilvl w:val="0"/>
          <w:numId w:val="8"/>
        </w:numPr>
        <w:jc w:val="both"/>
        <w:rPr>
          <w:rFonts w:ascii="Arial" w:hAnsi="Arial" w:cs="Arial"/>
          <w:color w:val="000000" w:themeColor="text1"/>
          <w:sz w:val="24"/>
          <w:szCs w:val="24"/>
        </w:rPr>
      </w:pPr>
      <w:r w:rsidRPr="00B74609">
        <w:rPr>
          <w:rFonts w:ascii="Arial" w:hAnsi="Arial" w:cs="Arial"/>
          <w:color w:val="000000" w:themeColor="text1"/>
          <w:sz w:val="24"/>
          <w:szCs w:val="24"/>
        </w:rPr>
        <w:t>indicador_columnas    Hace referencia al número de columna dentro del rango $B$3:$C$11 donde se encuentran los datos que desea que se devuelvan. En este ejemplo, la tarifa por hora se encuentra en la columna 2.</w:t>
      </w:r>
    </w:p>
    <w:p w:rsidR="009264F4" w:rsidRPr="00B74609" w:rsidRDefault="009264F4" w:rsidP="009264F4">
      <w:pPr>
        <w:numPr>
          <w:ilvl w:val="0"/>
          <w:numId w:val="8"/>
        </w:numPr>
        <w:jc w:val="both"/>
        <w:rPr>
          <w:rFonts w:ascii="Arial" w:hAnsi="Arial" w:cs="Arial"/>
          <w:color w:val="000000" w:themeColor="text1"/>
          <w:sz w:val="24"/>
          <w:szCs w:val="24"/>
        </w:rPr>
      </w:pPr>
      <w:r w:rsidRPr="00B74609">
        <w:rPr>
          <w:rFonts w:ascii="Arial" w:hAnsi="Arial" w:cs="Arial"/>
          <w:color w:val="000000" w:themeColor="text1"/>
          <w:sz w:val="24"/>
          <w:szCs w:val="24"/>
        </w:rPr>
        <w:t>ordenado    Este valor especifica si CONSULTAV va a buscar una coincidencia exacta o aproximada. Si es VERDADERO o se omite, devolverá una coincidencia exacta o aproximada. Para que esto funcione correctamente, los valores de la primera columna de matriz_buscar_en deben estar clasificados según un criterio de ordenación ascendente. Si es FALSO, como en este ejemplo, CONSULTAV sólo buscará una coincidencia exacta. En este caso, no es necesario ordenar los valores de la primera columna de matriz_buscar_en.</w:t>
      </w:r>
    </w:p>
    <w:p w:rsidR="009264F4" w:rsidRPr="009264F4" w:rsidRDefault="00E926B1" w:rsidP="009264F4">
      <w:pPr>
        <w:jc w:val="both"/>
        <w:rPr>
          <w:rFonts w:ascii="Arial" w:hAnsi="Arial" w:cs="Arial"/>
          <w:sz w:val="24"/>
          <w:szCs w:val="24"/>
        </w:rPr>
      </w:pPr>
      <w:r>
        <w:rPr>
          <w:rFonts w:ascii="Arial" w:hAnsi="Arial" w:cs="Arial"/>
          <w:noProof/>
          <w:color w:val="000000" w:themeColor="text1"/>
          <w:sz w:val="24"/>
          <w:szCs w:val="24"/>
          <w:lang w:eastAsia="es-C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86.85pt;margin-top:115.05pt;width:213.75pt;height:316.5pt;z-index:251685888">
            <v:textbox style="layout-flow:vertical-ideographic"/>
          </v:shape>
        </w:pict>
      </w:r>
      <w:r w:rsidRPr="00B74609">
        <w:rPr>
          <w:rFonts w:ascii="Arial" w:hAnsi="Arial" w:cs="Arial"/>
          <w:noProof/>
          <w:color w:val="000000" w:themeColor="text1"/>
          <w:sz w:val="24"/>
          <w:szCs w:val="24"/>
        </w:rPr>
        <w:pict>
          <v:shape id="_x0000_s1026" type="#_x0000_t136" style="position:absolute;left:0;text-align:left;margin-left:-93.9pt;margin-top:31.8pt;width:572.25pt;height:83.25pt;z-index:-251656192" wrapcoords="198 0 113 778 0 2530 -28 6032 -28 12454 57 15957 481 18681 538 18876 13956 21405 14240 21405 14240 18681 18033 18681 21628 17124 21628 5643 21402 4281 21090 3114 21147 195 20921 0 18203 0 198 0">
            <v:shadow color="#868686"/>
            <v:textpath style="font-family:&quot;Arial Black&quot;;v-text-kern:t" trim="t" fitpath="t" string="Que Es Una Funcion Y Su Respectiva Sintaxis"/>
            <w10:wrap type="tight"/>
          </v:shape>
        </w:pict>
      </w:r>
    </w:p>
    <w:p w:rsidR="009C13E0" w:rsidRDefault="009D35A3" w:rsidP="006879CF">
      <w:pPr>
        <w:jc w:val="both"/>
        <w:rPr>
          <w:rFonts w:ascii="Arial" w:hAnsi="Arial" w:cs="Arial"/>
          <w:sz w:val="24"/>
          <w:szCs w:val="24"/>
        </w:rPr>
      </w:pPr>
      <w:r w:rsidRPr="00524ACA">
        <w:rPr>
          <w:noProof/>
        </w:rPr>
        <w:lastRenderedPageBreak/>
        <w:pict>
          <v:shape id="_x0000_s1028" type="#_x0000_t136" style="position:absolute;left:0;text-align:left;margin-left:-22.85pt;margin-top:-54pt;width:477.75pt;height:48.75pt;z-index:-251652096;mso-position-horizontal-relative:text;mso-position-vertical-relative:text;mso-width-relative:page;mso-height-relative:page" wrapcoords="12818 0 -34 0 -34 21268 1933 21268 19430 21268 20990 21268 21159 20603 21091 15951 21227 10634 21668 10302 21566 5317 14038 4320 13733 997 13530 0 12818 0">
            <v:shadow color="#868686"/>
            <v:textpath style="font-family:&quot;Arial Black&quot;;v-text-kern:t" trim="t" fitpath="t" string="Funcion Sumar"/>
            <w10:wrap type="tight"/>
          </v:shape>
        </w:pict>
      </w:r>
      <w:r w:rsidR="00524ACA">
        <w:rPr>
          <w:rFonts w:ascii="Arial" w:hAnsi="Arial" w:cs="Arial"/>
          <w:noProof/>
          <w:sz w:val="24"/>
          <w:szCs w:val="24"/>
        </w:rPr>
        <w:pict>
          <v:shape id="_x0000_s1029" type="#_x0000_t75" style="position:absolute;left:0;text-align:left;margin-left:-88.1pt;margin-top:25.9pt;width:733.55pt;height:281.8pt;z-index:251666432;mso-position-horizontal-relative:text;mso-position-vertical-relative:text" wrapcoords="3654 0 -21 0 -21 21499 21600 21499 21600 0 3654 0">
            <v:imagedata r:id="rId21" o:title=""/>
            <w10:wrap type="tight"/>
          </v:shape>
          <o:OLEObject Type="Link" ProgID="Excel.Sheet.12" ShapeID="_x0000_s1029" DrawAspect="Content" r:id="rId22" UpdateMode="Always">
            <o:LinkType>EnhancedMetaFile</o:LinkType>
            <o:LockedField>false</o:LockedField>
            <o:FieldCodes>\f 0</o:FieldCodes>
          </o:OLEObject>
        </w:pict>
      </w:r>
    </w:p>
    <w:p w:rsidR="009C13E0" w:rsidRDefault="00E926B1" w:rsidP="006879CF">
      <w:pPr>
        <w:jc w:val="both"/>
        <w:rPr>
          <w:rFonts w:ascii="Arial" w:hAnsi="Arial" w:cs="Arial"/>
          <w:sz w:val="24"/>
          <w:szCs w:val="24"/>
        </w:rPr>
      </w:pPr>
      <w:r w:rsidRPr="00524ACA">
        <w:rPr>
          <w:noProof/>
        </w:rPr>
        <w:pict>
          <v:shape id="_x0000_s1030" type="#_x0000_t136" style="position:absolute;left:0;text-align:left;margin-left:-22.85pt;margin-top:.5pt;width:453.75pt;height:61.5pt;z-index:-251648000;mso-position-horizontal-relative:text;mso-position-vertical-relative:text" wrapcoords="-36 -263 -36 21337 1892 21337 21100 21337 21279 20810 21600 16859 21600 10800 21564 5795 20672 5005 17316 3951 17316 -263 -36 -263">
            <v:shadow color="#868686"/>
            <v:textpath style="font-family:&quot;Arial Black&quot;;v-text-kern:t" trim="t" fitpath="t" string="Funcion Minimo&#10;"/>
            <w10:wrap type="tight"/>
          </v:shape>
        </w:pict>
      </w:r>
      <w:r>
        <w:rPr>
          <w:rFonts w:ascii="Arial" w:hAnsi="Arial" w:cs="Arial"/>
          <w:noProof/>
          <w:sz w:val="24"/>
          <w:szCs w:val="24"/>
        </w:rPr>
        <w:pict>
          <v:shape id="_x0000_s1037" type="#_x0000_t75" style="position:absolute;left:0;text-align:left;margin-left:-117.15pt;margin-top:75.85pt;width:615pt;height:264pt;z-index:251674624;mso-position-horizontal-relative:text;mso-position-vertical-relative:text" wrapcoords="-26 0 -26 21477 21600 21477 21600 0 -26 0">
            <v:imagedata r:id="rId23" o:title=""/>
            <w10:wrap type="tight"/>
          </v:shape>
          <o:OLEObject Type="Link" ProgID="Excel.Sheet.12" ShapeID="_x0000_s1037" DrawAspect="Content" r:id="rId24" UpdateMode="Always">
            <o:LinkType>EnhancedMetaFile</o:LinkType>
            <o:LockedField>false</o:LockedField>
            <o:FieldCodes>\f 0</o:FieldCodes>
          </o:OLEObject>
        </w:pict>
      </w:r>
    </w:p>
    <w:p w:rsidR="009D35A3" w:rsidRDefault="00E926B1" w:rsidP="006879CF">
      <w:pPr>
        <w:jc w:val="both"/>
        <w:rPr>
          <w:rFonts w:ascii="Arial" w:hAnsi="Arial" w:cs="Arial"/>
          <w:sz w:val="24"/>
          <w:szCs w:val="24"/>
        </w:rPr>
      </w:pPr>
      <w:r>
        <w:rPr>
          <w:rFonts w:ascii="Arial" w:hAnsi="Arial" w:cs="Arial"/>
          <w:noProof/>
          <w:sz w:val="24"/>
          <w:szCs w:val="24"/>
        </w:rPr>
        <w:lastRenderedPageBreak/>
        <w:pict>
          <v:shape id="_x0000_s1039" type="#_x0000_t75" style="position:absolute;left:0;text-align:left;margin-left:-118.65pt;margin-top:20.6pt;width:618pt;height:264pt;z-index:251678720;mso-position-horizontal-relative:text;mso-position-vertical-relative:text" wrapcoords="-26 0 -26 21477 21600 21477 21600 0 -26 0">
            <v:imagedata r:id="rId25" o:title=""/>
            <w10:wrap type="tight"/>
          </v:shape>
          <o:OLEObject Type="Embed" ProgID="Excel.Sheet.8" ShapeID="_x0000_s1039" DrawAspect="Content" ObjectID="_1505211297" r:id="rId26"/>
        </w:pict>
      </w:r>
      <w:r>
        <w:rPr>
          <w:noProof/>
        </w:rPr>
        <w:pict>
          <v:shape id="_x0000_s1038" type="#_x0000_t136" style="position:absolute;left:0;text-align:left;margin-left:-28.05pt;margin-top:-73.2pt;width:6in;height:76.5pt;z-index:-251639808;mso-position-horizontal-relative:text;mso-position-vertical-relative:text" wrapcoords="-38 -212 -38 21388 1650 21388 21150 21388 21188 21388 21375 20118 21600 16729 21600 9953 21412 6353 20962 5082 20100 3176 20100 -212 -38 -212">
            <v:shadow color="#868686"/>
            <v:textpath style="font-family:&quot;Arial Black&quot;;v-text-kern:t" trim="t" fitpath="t" string="Funcion Promedio"/>
            <w10:wrap type="tight"/>
          </v:shape>
        </w:pict>
      </w:r>
    </w:p>
    <w:p w:rsidR="009D35A3" w:rsidRDefault="009D35A3" w:rsidP="006879CF">
      <w:pPr>
        <w:jc w:val="both"/>
        <w:rPr>
          <w:rFonts w:ascii="Arial" w:hAnsi="Arial" w:cs="Arial"/>
          <w:sz w:val="24"/>
          <w:szCs w:val="24"/>
        </w:rPr>
      </w:pPr>
    </w:p>
    <w:p w:rsidR="009C13E0" w:rsidRDefault="00E926B1" w:rsidP="006879CF">
      <w:pPr>
        <w:jc w:val="both"/>
        <w:rPr>
          <w:rFonts w:ascii="Arial" w:hAnsi="Arial" w:cs="Arial"/>
          <w:sz w:val="24"/>
          <w:szCs w:val="24"/>
        </w:rPr>
      </w:pPr>
      <w:r>
        <w:rPr>
          <w:noProof/>
        </w:rPr>
        <w:pict>
          <v:shape id="_x0000_s1040" type="#_x0000_t136" style="position:absolute;left:0;text-align:left;margin-left:-20.55pt;margin-top:6.95pt;width:424.5pt;height:51pt;z-index:-251635712;mso-position-horizontal-relative:text;mso-position-vertical-relative:text" wrapcoords="8968 0 -38 0 -38 21282 1336 21282 21333 21282 21524 20329 21638 16200 21562 13341 21371 10165 21638 10165 21486 5400 19081 5082 19158 318 18852 0 9464 0 8968 0">
            <v:shadow color="#868686"/>
            <v:textpath style="font-family:&quot;Arial Black&quot;;v-text-kern:t" trim="t" fitpath="t" string="Funcion Contar Datos"/>
            <w10:wrap type="tight"/>
          </v:shape>
        </w:pict>
      </w:r>
    </w:p>
    <w:p w:rsidR="009C13E0" w:rsidRDefault="009C13E0" w:rsidP="006879CF">
      <w:pPr>
        <w:jc w:val="both"/>
        <w:rPr>
          <w:rFonts w:ascii="Arial" w:hAnsi="Arial" w:cs="Arial"/>
          <w:sz w:val="24"/>
          <w:szCs w:val="24"/>
        </w:rPr>
      </w:pPr>
    </w:p>
    <w:p w:rsidR="009C13E0" w:rsidRDefault="00E926B1" w:rsidP="006879CF">
      <w:pPr>
        <w:jc w:val="both"/>
        <w:rPr>
          <w:rFonts w:ascii="Arial" w:hAnsi="Arial" w:cs="Arial"/>
          <w:sz w:val="24"/>
          <w:szCs w:val="24"/>
        </w:rPr>
      </w:pPr>
      <w:r>
        <w:rPr>
          <w:rFonts w:ascii="Arial" w:hAnsi="Arial" w:cs="Arial"/>
          <w:noProof/>
          <w:sz w:val="24"/>
          <w:szCs w:val="24"/>
        </w:rPr>
        <w:pict>
          <v:shape id="_x0000_s1041" type="#_x0000_t75" style="position:absolute;left:0;text-align:left;margin-left:-493.3pt;margin-top:32.45pt;width:516.75pt;height:264pt;z-index:251682816;mso-position-horizontal-relative:text;mso-position-vertical-relative:text" wrapcoords="-31 0 -31 21477 21600 21477 21600 0 -31 0">
            <v:imagedata r:id="rId27" o:title=""/>
            <w10:wrap type="tight"/>
          </v:shape>
          <o:OLEObject Type="Embed" ProgID="Excel.Sheet.8" ShapeID="_x0000_s1041" DrawAspect="Content" ObjectID="_1505211298" r:id="rId28"/>
        </w:pict>
      </w:r>
    </w:p>
    <w:p w:rsidR="009D35A3" w:rsidRDefault="009D35A3" w:rsidP="006879CF">
      <w:pPr>
        <w:jc w:val="both"/>
        <w:rPr>
          <w:rFonts w:ascii="Arial" w:hAnsi="Arial" w:cs="Arial"/>
          <w:sz w:val="24"/>
          <w:szCs w:val="24"/>
        </w:rPr>
      </w:pPr>
    </w:p>
    <w:p w:rsidR="009C13E0" w:rsidRDefault="009C13E0" w:rsidP="006879CF">
      <w:pPr>
        <w:jc w:val="both"/>
        <w:rPr>
          <w:rFonts w:ascii="Arial" w:hAnsi="Arial" w:cs="Arial"/>
          <w:sz w:val="24"/>
          <w:szCs w:val="24"/>
        </w:rPr>
      </w:pPr>
    </w:p>
    <w:p w:rsidR="009C13E0" w:rsidRDefault="009C13E0" w:rsidP="006879CF">
      <w:pPr>
        <w:jc w:val="both"/>
        <w:rPr>
          <w:rFonts w:ascii="Arial" w:hAnsi="Arial" w:cs="Arial"/>
          <w:sz w:val="24"/>
          <w:szCs w:val="24"/>
        </w:rPr>
      </w:pPr>
    </w:p>
    <w:p w:rsidR="00C902DB" w:rsidRDefault="00C902DB" w:rsidP="006879CF">
      <w:pPr>
        <w:jc w:val="both"/>
        <w:rPr>
          <w:rFonts w:ascii="Arial" w:hAnsi="Arial" w:cs="Arial"/>
          <w:sz w:val="24"/>
          <w:szCs w:val="24"/>
        </w:rPr>
      </w:pPr>
    </w:p>
    <w:p w:rsidR="009C13E0" w:rsidRDefault="009C13E0" w:rsidP="006879CF">
      <w:pPr>
        <w:jc w:val="both"/>
        <w:rPr>
          <w:rFonts w:ascii="Arial" w:hAnsi="Arial" w:cs="Arial"/>
          <w:sz w:val="24"/>
          <w:szCs w:val="24"/>
        </w:rPr>
      </w:pPr>
    </w:p>
    <w:p w:rsidR="009264F4" w:rsidRPr="006B1004" w:rsidRDefault="009264F4" w:rsidP="006879CF">
      <w:pPr>
        <w:jc w:val="both"/>
        <w:rPr>
          <w:rFonts w:ascii="Arial" w:hAnsi="Arial" w:cs="Arial"/>
          <w:sz w:val="24"/>
          <w:szCs w:val="24"/>
        </w:rPr>
      </w:pPr>
    </w:p>
    <w:sectPr w:rsidR="009264F4" w:rsidRPr="006B1004" w:rsidSect="00E926B1">
      <w:pgSz w:w="12240" w:h="15840"/>
      <w:pgMar w:top="1701" w:right="1134"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12B4"/>
    <w:multiLevelType w:val="multilevel"/>
    <w:tmpl w:val="6A7E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75CAA"/>
    <w:multiLevelType w:val="multilevel"/>
    <w:tmpl w:val="6C2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85D74"/>
    <w:multiLevelType w:val="multilevel"/>
    <w:tmpl w:val="FF6A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61E93"/>
    <w:multiLevelType w:val="multilevel"/>
    <w:tmpl w:val="270A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0726F3"/>
    <w:multiLevelType w:val="multilevel"/>
    <w:tmpl w:val="E6E4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876696"/>
    <w:multiLevelType w:val="multilevel"/>
    <w:tmpl w:val="A6DE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987021"/>
    <w:multiLevelType w:val="multilevel"/>
    <w:tmpl w:val="E9C4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A399C"/>
    <w:multiLevelType w:val="multilevel"/>
    <w:tmpl w:val="83F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num>
  <w:num w:numId="2">
    <w:abstractNumId w:val="5"/>
    <w:lvlOverride w:ilvl="0">
      <w:startOverride w:val="2"/>
    </w:lvlOverride>
  </w:num>
  <w:num w:numId="3">
    <w:abstractNumId w:val="4"/>
    <w:lvlOverride w:ilvl="0">
      <w:startOverride w:val="3"/>
    </w:lvlOverride>
  </w:num>
  <w:num w:numId="4">
    <w:abstractNumId w:val="1"/>
    <w:lvlOverride w:ilvl="0">
      <w:startOverride w:val="4"/>
    </w:lvlOverride>
  </w:num>
  <w:num w:numId="5">
    <w:abstractNumId w:val="0"/>
    <w:lvlOverride w:ilvl="0">
      <w:startOverride w:val="5"/>
    </w:lvlOverride>
  </w:num>
  <w:num w:numId="6">
    <w:abstractNumId w:val="6"/>
    <w:lvlOverride w:ilvl="0">
      <w:startOverride w:val="6"/>
    </w:lvlOverride>
  </w:num>
  <w:num w:numId="7">
    <w:abstractNumId w:val="2"/>
    <w:lvlOverride w:ilvl="0">
      <w:startOverride w:val="7"/>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0B57"/>
    <w:rsid w:val="00081E79"/>
    <w:rsid w:val="00187034"/>
    <w:rsid w:val="00292532"/>
    <w:rsid w:val="0034521B"/>
    <w:rsid w:val="003477A7"/>
    <w:rsid w:val="003D6510"/>
    <w:rsid w:val="00524ACA"/>
    <w:rsid w:val="00624F28"/>
    <w:rsid w:val="006879CF"/>
    <w:rsid w:val="006B1004"/>
    <w:rsid w:val="006B634C"/>
    <w:rsid w:val="009264F4"/>
    <w:rsid w:val="009C13E0"/>
    <w:rsid w:val="009D35A3"/>
    <w:rsid w:val="00B74609"/>
    <w:rsid w:val="00C00B57"/>
    <w:rsid w:val="00C902DB"/>
    <w:rsid w:val="00E926B1"/>
    <w:rsid w:val="00EC0B5D"/>
    <w:rsid w:val="00EF361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13"/>
  </w:style>
  <w:style w:type="paragraph" w:styleId="Ttulo2">
    <w:name w:val="heading 2"/>
    <w:basedOn w:val="Normal"/>
    <w:link w:val="Ttulo2Car"/>
    <w:uiPriority w:val="9"/>
    <w:qFormat/>
    <w:rsid w:val="00C00B57"/>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0B57"/>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unhideWhenUsed/>
    <w:rsid w:val="00C00B57"/>
    <w:rPr>
      <w:color w:val="0000FF"/>
      <w:u w:val="single"/>
    </w:rPr>
  </w:style>
  <w:style w:type="character" w:customStyle="1" w:styleId="meta-prep">
    <w:name w:val="meta-prep"/>
    <w:basedOn w:val="Fuentedeprrafopredeter"/>
    <w:rsid w:val="00C00B57"/>
  </w:style>
  <w:style w:type="character" w:customStyle="1" w:styleId="apple-converted-space">
    <w:name w:val="apple-converted-space"/>
    <w:basedOn w:val="Fuentedeprrafopredeter"/>
    <w:rsid w:val="00C00B57"/>
  </w:style>
  <w:style w:type="character" w:customStyle="1" w:styleId="entry-date">
    <w:name w:val="entry-date"/>
    <w:basedOn w:val="Fuentedeprrafopredeter"/>
    <w:rsid w:val="00C00B57"/>
  </w:style>
  <w:style w:type="character" w:customStyle="1" w:styleId="sep">
    <w:name w:val="sep"/>
    <w:basedOn w:val="Fuentedeprrafopredeter"/>
    <w:rsid w:val="00C00B57"/>
  </w:style>
  <w:style w:type="character" w:customStyle="1" w:styleId="author">
    <w:name w:val="author"/>
    <w:basedOn w:val="Fuentedeprrafopredeter"/>
    <w:rsid w:val="00C00B57"/>
  </w:style>
  <w:style w:type="paragraph" w:styleId="NormalWeb">
    <w:name w:val="Normal (Web)"/>
    <w:basedOn w:val="Normal"/>
    <w:uiPriority w:val="99"/>
    <w:semiHidden/>
    <w:unhideWhenUsed/>
    <w:rsid w:val="00C00B5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00B57"/>
    <w:rPr>
      <w:b/>
      <w:bCs/>
    </w:rPr>
  </w:style>
  <w:style w:type="paragraph" w:styleId="Textodeglobo">
    <w:name w:val="Balloon Text"/>
    <w:basedOn w:val="Normal"/>
    <w:link w:val="TextodegloboCar"/>
    <w:uiPriority w:val="99"/>
    <w:semiHidden/>
    <w:unhideWhenUsed/>
    <w:rsid w:val="00C00B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8388">
      <w:bodyDiv w:val="1"/>
      <w:marLeft w:val="0"/>
      <w:marRight w:val="0"/>
      <w:marTop w:val="0"/>
      <w:marBottom w:val="0"/>
      <w:divBdr>
        <w:top w:val="none" w:sz="0" w:space="0" w:color="auto"/>
        <w:left w:val="none" w:sz="0" w:space="0" w:color="auto"/>
        <w:bottom w:val="none" w:sz="0" w:space="0" w:color="auto"/>
        <w:right w:val="none" w:sz="0" w:space="0" w:color="auto"/>
      </w:divBdr>
      <w:divsChild>
        <w:div w:id="575287274">
          <w:marLeft w:val="0"/>
          <w:marRight w:val="0"/>
          <w:marTop w:val="0"/>
          <w:marBottom w:val="0"/>
          <w:divBdr>
            <w:top w:val="none" w:sz="0" w:space="0" w:color="auto"/>
            <w:left w:val="none" w:sz="0" w:space="0" w:color="auto"/>
            <w:bottom w:val="none" w:sz="0" w:space="0" w:color="auto"/>
            <w:right w:val="none" w:sz="0" w:space="0" w:color="auto"/>
          </w:divBdr>
        </w:div>
        <w:div w:id="1108352943">
          <w:marLeft w:val="0"/>
          <w:marRight w:val="0"/>
          <w:marTop w:val="0"/>
          <w:marBottom w:val="0"/>
          <w:divBdr>
            <w:top w:val="none" w:sz="0" w:space="0" w:color="auto"/>
            <w:left w:val="none" w:sz="0" w:space="0" w:color="auto"/>
            <w:bottom w:val="none" w:sz="0" w:space="0" w:color="auto"/>
            <w:right w:val="none" w:sz="0" w:space="0" w:color="auto"/>
          </w:divBdr>
        </w:div>
      </w:divsChild>
    </w:div>
    <w:div w:id="241329454">
      <w:bodyDiv w:val="1"/>
      <w:marLeft w:val="0"/>
      <w:marRight w:val="0"/>
      <w:marTop w:val="0"/>
      <w:marBottom w:val="0"/>
      <w:divBdr>
        <w:top w:val="none" w:sz="0" w:space="0" w:color="auto"/>
        <w:left w:val="none" w:sz="0" w:space="0" w:color="auto"/>
        <w:bottom w:val="none" w:sz="0" w:space="0" w:color="auto"/>
        <w:right w:val="none" w:sz="0" w:space="0" w:color="auto"/>
      </w:divBdr>
      <w:divsChild>
        <w:div w:id="1958833507">
          <w:marLeft w:val="0"/>
          <w:marRight w:val="0"/>
          <w:marTop w:val="0"/>
          <w:marBottom w:val="0"/>
          <w:divBdr>
            <w:top w:val="none" w:sz="0" w:space="0" w:color="auto"/>
            <w:left w:val="none" w:sz="0" w:space="0" w:color="auto"/>
            <w:bottom w:val="none" w:sz="0" w:space="0" w:color="auto"/>
            <w:right w:val="none" w:sz="0" w:space="0" w:color="auto"/>
          </w:divBdr>
          <w:divsChild>
            <w:div w:id="673725391">
              <w:marLeft w:val="0"/>
              <w:marRight w:val="0"/>
              <w:marTop w:val="0"/>
              <w:marBottom w:val="200"/>
              <w:divBdr>
                <w:top w:val="none" w:sz="0" w:space="0" w:color="auto"/>
                <w:left w:val="none" w:sz="0" w:space="0" w:color="auto"/>
                <w:bottom w:val="none" w:sz="0" w:space="0" w:color="auto"/>
                <w:right w:val="none" w:sz="0" w:space="0" w:color="auto"/>
              </w:divBdr>
            </w:div>
            <w:div w:id="1600290344">
              <w:marLeft w:val="0"/>
              <w:marRight w:val="0"/>
              <w:marTop w:val="0"/>
              <w:marBottom w:val="200"/>
              <w:divBdr>
                <w:top w:val="none" w:sz="0" w:space="0" w:color="auto"/>
                <w:left w:val="none" w:sz="0" w:space="0" w:color="auto"/>
                <w:bottom w:val="none" w:sz="0" w:space="0" w:color="auto"/>
                <w:right w:val="none" w:sz="0" w:space="0" w:color="auto"/>
              </w:divBdr>
              <w:divsChild>
                <w:div w:id="254482273">
                  <w:marLeft w:val="0"/>
                  <w:marRight w:val="0"/>
                  <w:marTop w:val="0"/>
                  <w:marBottom w:val="200"/>
                  <w:divBdr>
                    <w:top w:val="none" w:sz="0" w:space="0" w:color="auto"/>
                    <w:left w:val="none" w:sz="0" w:space="0" w:color="auto"/>
                    <w:bottom w:val="none" w:sz="0" w:space="0" w:color="auto"/>
                    <w:right w:val="none" w:sz="0" w:space="0" w:color="auto"/>
                  </w:divBdr>
                </w:div>
                <w:div w:id="1909682335">
                  <w:marLeft w:val="0"/>
                  <w:marRight w:val="0"/>
                  <w:marTop w:val="0"/>
                  <w:marBottom w:val="120"/>
                  <w:divBdr>
                    <w:top w:val="none" w:sz="0" w:space="0" w:color="auto"/>
                    <w:left w:val="none" w:sz="0" w:space="0" w:color="auto"/>
                    <w:bottom w:val="none" w:sz="0" w:space="0" w:color="auto"/>
                    <w:right w:val="none" w:sz="0" w:space="0" w:color="auto"/>
                  </w:divBdr>
                </w:div>
                <w:div w:id="503209797">
                  <w:marLeft w:val="0"/>
                  <w:marRight w:val="0"/>
                  <w:marTop w:val="0"/>
                  <w:marBottom w:val="120"/>
                  <w:divBdr>
                    <w:top w:val="none" w:sz="0" w:space="0" w:color="auto"/>
                    <w:left w:val="none" w:sz="0" w:space="0" w:color="auto"/>
                    <w:bottom w:val="none" w:sz="0" w:space="0" w:color="auto"/>
                    <w:right w:val="none" w:sz="0" w:space="0" w:color="auto"/>
                  </w:divBdr>
                </w:div>
                <w:div w:id="2054959911">
                  <w:marLeft w:val="0"/>
                  <w:marRight w:val="0"/>
                  <w:marTop w:val="120"/>
                  <w:marBottom w:val="120"/>
                  <w:divBdr>
                    <w:top w:val="none" w:sz="0" w:space="0" w:color="auto"/>
                    <w:left w:val="none" w:sz="0" w:space="0" w:color="auto"/>
                    <w:bottom w:val="none" w:sz="0" w:space="0" w:color="auto"/>
                    <w:right w:val="none" w:sz="0" w:space="0" w:color="auto"/>
                  </w:divBdr>
                </w:div>
                <w:div w:id="2058971895">
                  <w:marLeft w:val="0"/>
                  <w:marRight w:val="0"/>
                  <w:marTop w:val="120"/>
                  <w:marBottom w:val="120"/>
                  <w:divBdr>
                    <w:top w:val="none" w:sz="0" w:space="0" w:color="auto"/>
                    <w:left w:val="none" w:sz="0" w:space="0" w:color="auto"/>
                    <w:bottom w:val="none" w:sz="0" w:space="0" w:color="auto"/>
                    <w:right w:val="none" w:sz="0" w:space="0" w:color="auto"/>
                  </w:divBdr>
                </w:div>
                <w:div w:id="9477842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54042542">
      <w:bodyDiv w:val="1"/>
      <w:marLeft w:val="0"/>
      <w:marRight w:val="0"/>
      <w:marTop w:val="0"/>
      <w:marBottom w:val="0"/>
      <w:divBdr>
        <w:top w:val="none" w:sz="0" w:space="0" w:color="auto"/>
        <w:left w:val="none" w:sz="0" w:space="0" w:color="auto"/>
        <w:bottom w:val="none" w:sz="0" w:space="0" w:color="auto"/>
        <w:right w:val="none" w:sz="0" w:space="0" w:color="auto"/>
      </w:divBdr>
      <w:divsChild>
        <w:div w:id="1885630292">
          <w:marLeft w:val="0"/>
          <w:marRight w:val="0"/>
          <w:marTop w:val="0"/>
          <w:marBottom w:val="0"/>
          <w:divBdr>
            <w:top w:val="none" w:sz="0" w:space="0" w:color="auto"/>
            <w:left w:val="none" w:sz="0" w:space="0" w:color="auto"/>
            <w:bottom w:val="none" w:sz="0" w:space="0" w:color="auto"/>
            <w:right w:val="none" w:sz="0" w:space="0" w:color="auto"/>
          </w:divBdr>
        </w:div>
      </w:divsChild>
    </w:div>
    <w:div w:id="517163303">
      <w:bodyDiv w:val="1"/>
      <w:marLeft w:val="0"/>
      <w:marRight w:val="0"/>
      <w:marTop w:val="0"/>
      <w:marBottom w:val="0"/>
      <w:divBdr>
        <w:top w:val="none" w:sz="0" w:space="0" w:color="auto"/>
        <w:left w:val="none" w:sz="0" w:space="0" w:color="auto"/>
        <w:bottom w:val="none" w:sz="0" w:space="0" w:color="auto"/>
        <w:right w:val="none" w:sz="0" w:space="0" w:color="auto"/>
      </w:divBdr>
      <w:divsChild>
        <w:div w:id="2055347743">
          <w:marLeft w:val="0"/>
          <w:marRight w:val="0"/>
          <w:marTop w:val="0"/>
          <w:marBottom w:val="0"/>
          <w:divBdr>
            <w:top w:val="none" w:sz="0" w:space="0" w:color="auto"/>
            <w:left w:val="none" w:sz="0" w:space="0" w:color="auto"/>
            <w:bottom w:val="none" w:sz="0" w:space="0" w:color="auto"/>
            <w:right w:val="none" w:sz="0" w:space="0" w:color="auto"/>
          </w:divBdr>
          <w:divsChild>
            <w:div w:id="126704698">
              <w:marLeft w:val="0"/>
              <w:marRight w:val="0"/>
              <w:marTop w:val="0"/>
              <w:marBottom w:val="200"/>
              <w:divBdr>
                <w:top w:val="none" w:sz="0" w:space="0" w:color="auto"/>
                <w:left w:val="none" w:sz="0" w:space="0" w:color="auto"/>
                <w:bottom w:val="none" w:sz="0" w:space="0" w:color="auto"/>
                <w:right w:val="none" w:sz="0" w:space="0" w:color="auto"/>
              </w:divBdr>
            </w:div>
            <w:div w:id="1286278854">
              <w:marLeft w:val="0"/>
              <w:marRight w:val="0"/>
              <w:marTop w:val="0"/>
              <w:marBottom w:val="200"/>
              <w:divBdr>
                <w:top w:val="none" w:sz="0" w:space="0" w:color="auto"/>
                <w:left w:val="none" w:sz="0" w:space="0" w:color="auto"/>
                <w:bottom w:val="none" w:sz="0" w:space="0" w:color="auto"/>
                <w:right w:val="none" w:sz="0" w:space="0" w:color="auto"/>
              </w:divBdr>
            </w:div>
            <w:div w:id="1560482399">
              <w:marLeft w:val="0"/>
              <w:marRight w:val="0"/>
              <w:marTop w:val="0"/>
              <w:marBottom w:val="200"/>
              <w:divBdr>
                <w:top w:val="none" w:sz="0" w:space="0" w:color="auto"/>
                <w:left w:val="none" w:sz="0" w:space="0" w:color="auto"/>
                <w:bottom w:val="none" w:sz="0" w:space="0" w:color="auto"/>
                <w:right w:val="none" w:sz="0" w:space="0" w:color="auto"/>
              </w:divBdr>
            </w:div>
            <w:div w:id="1324771483">
              <w:marLeft w:val="0"/>
              <w:marRight w:val="0"/>
              <w:marTop w:val="0"/>
              <w:marBottom w:val="200"/>
              <w:divBdr>
                <w:top w:val="none" w:sz="0" w:space="0" w:color="auto"/>
                <w:left w:val="none" w:sz="0" w:space="0" w:color="auto"/>
                <w:bottom w:val="none" w:sz="0" w:space="0" w:color="auto"/>
                <w:right w:val="none" w:sz="0" w:space="0" w:color="auto"/>
              </w:divBdr>
            </w:div>
            <w:div w:id="974792081">
              <w:marLeft w:val="0"/>
              <w:marRight w:val="0"/>
              <w:marTop w:val="0"/>
              <w:marBottom w:val="200"/>
              <w:divBdr>
                <w:top w:val="none" w:sz="0" w:space="0" w:color="auto"/>
                <w:left w:val="none" w:sz="0" w:space="0" w:color="auto"/>
                <w:bottom w:val="none" w:sz="0" w:space="0" w:color="auto"/>
                <w:right w:val="none" w:sz="0" w:space="0" w:color="auto"/>
              </w:divBdr>
            </w:div>
            <w:div w:id="10297940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754206834">
      <w:bodyDiv w:val="1"/>
      <w:marLeft w:val="0"/>
      <w:marRight w:val="0"/>
      <w:marTop w:val="0"/>
      <w:marBottom w:val="0"/>
      <w:divBdr>
        <w:top w:val="none" w:sz="0" w:space="0" w:color="auto"/>
        <w:left w:val="none" w:sz="0" w:space="0" w:color="auto"/>
        <w:bottom w:val="none" w:sz="0" w:space="0" w:color="auto"/>
        <w:right w:val="none" w:sz="0" w:space="0" w:color="auto"/>
      </w:divBdr>
      <w:divsChild>
        <w:div w:id="1968510712">
          <w:marLeft w:val="0"/>
          <w:marRight w:val="0"/>
          <w:marTop w:val="0"/>
          <w:marBottom w:val="0"/>
          <w:divBdr>
            <w:top w:val="none" w:sz="0" w:space="0" w:color="auto"/>
            <w:left w:val="none" w:sz="0" w:space="0" w:color="auto"/>
            <w:bottom w:val="none" w:sz="0" w:space="0" w:color="auto"/>
            <w:right w:val="none" w:sz="0" w:space="0" w:color="auto"/>
          </w:divBdr>
          <w:divsChild>
            <w:div w:id="549343865">
              <w:marLeft w:val="0"/>
              <w:marRight w:val="0"/>
              <w:marTop w:val="0"/>
              <w:marBottom w:val="200"/>
              <w:divBdr>
                <w:top w:val="none" w:sz="0" w:space="0" w:color="auto"/>
                <w:left w:val="none" w:sz="0" w:space="0" w:color="auto"/>
                <w:bottom w:val="none" w:sz="0" w:space="0" w:color="auto"/>
                <w:right w:val="none" w:sz="0" w:space="0" w:color="auto"/>
              </w:divBdr>
            </w:div>
            <w:div w:id="1108037507">
              <w:marLeft w:val="0"/>
              <w:marRight w:val="0"/>
              <w:marTop w:val="0"/>
              <w:marBottom w:val="200"/>
              <w:divBdr>
                <w:top w:val="none" w:sz="0" w:space="0" w:color="auto"/>
                <w:left w:val="none" w:sz="0" w:space="0" w:color="auto"/>
                <w:bottom w:val="none" w:sz="0" w:space="0" w:color="auto"/>
                <w:right w:val="none" w:sz="0" w:space="0" w:color="auto"/>
              </w:divBdr>
              <w:divsChild>
                <w:div w:id="1298414717">
                  <w:marLeft w:val="0"/>
                  <w:marRight w:val="0"/>
                  <w:marTop w:val="0"/>
                  <w:marBottom w:val="200"/>
                  <w:divBdr>
                    <w:top w:val="none" w:sz="0" w:space="0" w:color="auto"/>
                    <w:left w:val="none" w:sz="0" w:space="0" w:color="auto"/>
                    <w:bottom w:val="none" w:sz="0" w:space="0" w:color="auto"/>
                    <w:right w:val="none" w:sz="0" w:space="0" w:color="auto"/>
                  </w:divBdr>
                </w:div>
                <w:div w:id="1146125862">
                  <w:marLeft w:val="0"/>
                  <w:marRight w:val="0"/>
                  <w:marTop w:val="0"/>
                  <w:marBottom w:val="120"/>
                  <w:divBdr>
                    <w:top w:val="none" w:sz="0" w:space="0" w:color="auto"/>
                    <w:left w:val="none" w:sz="0" w:space="0" w:color="auto"/>
                    <w:bottom w:val="none" w:sz="0" w:space="0" w:color="auto"/>
                    <w:right w:val="none" w:sz="0" w:space="0" w:color="auto"/>
                  </w:divBdr>
                </w:div>
                <w:div w:id="379592311">
                  <w:marLeft w:val="0"/>
                  <w:marRight w:val="0"/>
                  <w:marTop w:val="0"/>
                  <w:marBottom w:val="120"/>
                  <w:divBdr>
                    <w:top w:val="none" w:sz="0" w:space="0" w:color="auto"/>
                    <w:left w:val="none" w:sz="0" w:space="0" w:color="auto"/>
                    <w:bottom w:val="none" w:sz="0" w:space="0" w:color="auto"/>
                    <w:right w:val="none" w:sz="0" w:space="0" w:color="auto"/>
                  </w:divBdr>
                </w:div>
                <w:div w:id="1299408931">
                  <w:marLeft w:val="0"/>
                  <w:marRight w:val="0"/>
                  <w:marTop w:val="120"/>
                  <w:marBottom w:val="120"/>
                  <w:divBdr>
                    <w:top w:val="none" w:sz="0" w:space="0" w:color="auto"/>
                    <w:left w:val="none" w:sz="0" w:space="0" w:color="auto"/>
                    <w:bottom w:val="none" w:sz="0" w:space="0" w:color="auto"/>
                    <w:right w:val="none" w:sz="0" w:space="0" w:color="auto"/>
                  </w:divBdr>
                </w:div>
                <w:div w:id="804348635">
                  <w:marLeft w:val="0"/>
                  <w:marRight w:val="0"/>
                  <w:marTop w:val="120"/>
                  <w:marBottom w:val="120"/>
                  <w:divBdr>
                    <w:top w:val="none" w:sz="0" w:space="0" w:color="auto"/>
                    <w:left w:val="none" w:sz="0" w:space="0" w:color="auto"/>
                    <w:bottom w:val="none" w:sz="0" w:space="0" w:color="auto"/>
                    <w:right w:val="none" w:sz="0" w:space="0" w:color="auto"/>
                  </w:divBdr>
                </w:div>
                <w:div w:id="1460223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35808171">
      <w:bodyDiv w:val="1"/>
      <w:marLeft w:val="0"/>
      <w:marRight w:val="0"/>
      <w:marTop w:val="0"/>
      <w:marBottom w:val="0"/>
      <w:divBdr>
        <w:top w:val="none" w:sz="0" w:space="0" w:color="auto"/>
        <w:left w:val="none" w:sz="0" w:space="0" w:color="auto"/>
        <w:bottom w:val="none" w:sz="0" w:space="0" w:color="auto"/>
        <w:right w:val="none" w:sz="0" w:space="0" w:color="auto"/>
      </w:divBdr>
      <w:divsChild>
        <w:div w:id="460197634">
          <w:marLeft w:val="0"/>
          <w:marRight w:val="0"/>
          <w:marTop w:val="0"/>
          <w:marBottom w:val="0"/>
          <w:divBdr>
            <w:top w:val="none" w:sz="0" w:space="0" w:color="auto"/>
            <w:left w:val="none" w:sz="0" w:space="0" w:color="auto"/>
            <w:bottom w:val="none" w:sz="0" w:space="0" w:color="auto"/>
            <w:right w:val="none" w:sz="0" w:space="0" w:color="auto"/>
          </w:divBdr>
          <w:divsChild>
            <w:div w:id="1942179973">
              <w:marLeft w:val="0"/>
              <w:marRight w:val="0"/>
              <w:marTop w:val="0"/>
              <w:marBottom w:val="200"/>
              <w:divBdr>
                <w:top w:val="none" w:sz="0" w:space="0" w:color="auto"/>
                <w:left w:val="none" w:sz="0" w:space="0" w:color="auto"/>
                <w:bottom w:val="none" w:sz="0" w:space="0" w:color="auto"/>
                <w:right w:val="none" w:sz="0" w:space="0" w:color="auto"/>
              </w:divBdr>
            </w:div>
            <w:div w:id="444230371">
              <w:marLeft w:val="0"/>
              <w:marRight w:val="0"/>
              <w:marTop w:val="0"/>
              <w:marBottom w:val="200"/>
              <w:divBdr>
                <w:top w:val="none" w:sz="0" w:space="0" w:color="auto"/>
                <w:left w:val="none" w:sz="0" w:space="0" w:color="auto"/>
                <w:bottom w:val="none" w:sz="0" w:space="0" w:color="auto"/>
                <w:right w:val="none" w:sz="0" w:space="0" w:color="auto"/>
              </w:divBdr>
            </w:div>
            <w:div w:id="537937927">
              <w:marLeft w:val="0"/>
              <w:marRight w:val="0"/>
              <w:marTop w:val="0"/>
              <w:marBottom w:val="200"/>
              <w:divBdr>
                <w:top w:val="none" w:sz="0" w:space="0" w:color="auto"/>
                <w:left w:val="none" w:sz="0" w:space="0" w:color="auto"/>
                <w:bottom w:val="none" w:sz="0" w:space="0" w:color="auto"/>
                <w:right w:val="none" w:sz="0" w:space="0" w:color="auto"/>
              </w:divBdr>
            </w:div>
            <w:div w:id="1445614542">
              <w:marLeft w:val="0"/>
              <w:marRight w:val="0"/>
              <w:marTop w:val="0"/>
              <w:marBottom w:val="200"/>
              <w:divBdr>
                <w:top w:val="none" w:sz="0" w:space="0" w:color="auto"/>
                <w:left w:val="none" w:sz="0" w:space="0" w:color="auto"/>
                <w:bottom w:val="none" w:sz="0" w:space="0" w:color="auto"/>
                <w:right w:val="none" w:sz="0" w:space="0" w:color="auto"/>
              </w:divBdr>
            </w:div>
            <w:div w:id="376003876">
              <w:marLeft w:val="0"/>
              <w:marRight w:val="0"/>
              <w:marTop w:val="0"/>
              <w:marBottom w:val="200"/>
              <w:divBdr>
                <w:top w:val="none" w:sz="0" w:space="0" w:color="auto"/>
                <w:left w:val="none" w:sz="0" w:space="0" w:color="auto"/>
                <w:bottom w:val="none" w:sz="0" w:space="0" w:color="auto"/>
                <w:right w:val="none" w:sz="0" w:space="0" w:color="auto"/>
              </w:divBdr>
            </w:div>
            <w:div w:id="154849216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516070918">
      <w:bodyDiv w:val="1"/>
      <w:marLeft w:val="0"/>
      <w:marRight w:val="0"/>
      <w:marTop w:val="0"/>
      <w:marBottom w:val="0"/>
      <w:divBdr>
        <w:top w:val="none" w:sz="0" w:space="0" w:color="auto"/>
        <w:left w:val="none" w:sz="0" w:space="0" w:color="auto"/>
        <w:bottom w:val="none" w:sz="0" w:space="0" w:color="auto"/>
        <w:right w:val="none" w:sz="0" w:space="0" w:color="auto"/>
      </w:divBdr>
      <w:divsChild>
        <w:div w:id="1510291279">
          <w:marLeft w:val="0"/>
          <w:marRight w:val="0"/>
          <w:marTop w:val="0"/>
          <w:marBottom w:val="0"/>
          <w:divBdr>
            <w:top w:val="none" w:sz="0" w:space="0" w:color="auto"/>
            <w:left w:val="none" w:sz="0" w:space="0" w:color="auto"/>
            <w:bottom w:val="none" w:sz="0" w:space="0" w:color="auto"/>
            <w:right w:val="none" w:sz="0" w:space="0" w:color="auto"/>
          </w:divBdr>
        </w:div>
      </w:divsChild>
    </w:div>
    <w:div w:id="1597597160">
      <w:bodyDiv w:val="1"/>
      <w:marLeft w:val="0"/>
      <w:marRight w:val="0"/>
      <w:marTop w:val="0"/>
      <w:marBottom w:val="0"/>
      <w:divBdr>
        <w:top w:val="none" w:sz="0" w:space="0" w:color="auto"/>
        <w:left w:val="none" w:sz="0" w:space="0" w:color="auto"/>
        <w:bottom w:val="none" w:sz="0" w:space="0" w:color="auto"/>
        <w:right w:val="none" w:sz="0" w:space="0" w:color="auto"/>
      </w:divBdr>
      <w:divsChild>
        <w:div w:id="418841308">
          <w:marLeft w:val="0"/>
          <w:marRight w:val="0"/>
          <w:marTop w:val="0"/>
          <w:marBottom w:val="251"/>
          <w:divBdr>
            <w:top w:val="none" w:sz="0" w:space="0" w:color="auto"/>
            <w:left w:val="none" w:sz="0" w:space="0" w:color="auto"/>
            <w:bottom w:val="none" w:sz="0" w:space="0" w:color="auto"/>
            <w:right w:val="none" w:sz="0" w:space="0" w:color="auto"/>
          </w:divBdr>
        </w:div>
        <w:div w:id="939140817">
          <w:marLeft w:val="0"/>
          <w:marRight w:val="0"/>
          <w:marTop w:val="0"/>
          <w:marBottom w:val="251"/>
          <w:divBdr>
            <w:top w:val="none" w:sz="0" w:space="0" w:color="auto"/>
            <w:left w:val="none" w:sz="0" w:space="0" w:color="auto"/>
            <w:bottom w:val="none" w:sz="0" w:space="0" w:color="auto"/>
            <w:right w:val="none" w:sz="0" w:space="0" w:color="auto"/>
          </w:divBdr>
        </w:div>
        <w:div w:id="696925834">
          <w:marLeft w:val="0"/>
          <w:marRight w:val="0"/>
          <w:marTop w:val="0"/>
          <w:marBottom w:val="251"/>
          <w:divBdr>
            <w:top w:val="none" w:sz="0" w:space="0" w:color="auto"/>
            <w:left w:val="none" w:sz="0" w:space="0" w:color="auto"/>
            <w:bottom w:val="none" w:sz="0" w:space="0" w:color="auto"/>
            <w:right w:val="none" w:sz="0" w:space="0" w:color="auto"/>
          </w:divBdr>
        </w:div>
        <w:div w:id="1309239525">
          <w:marLeft w:val="0"/>
          <w:marRight w:val="0"/>
          <w:marTop w:val="0"/>
          <w:marBottom w:val="251"/>
          <w:divBdr>
            <w:top w:val="none" w:sz="0" w:space="0" w:color="auto"/>
            <w:left w:val="none" w:sz="0" w:space="0" w:color="auto"/>
            <w:bottom w:val="none" w:sz="0" w:space="0" w:color="auto"/>
            <w:right w:val="none" w:sz="0" w:space="0" w:color="auto"/>
          </w:divBdr>
        </w:div>
        <w:div w:id="1314018729">
          <w:marLeft w:val="0"/>
          <w:marRight w:val="0"/>
          <w:marTop w:val="0"/>
          <w:marBottom w:val="200"/>
          <w:divBdr>
            <w:top w:val="none" w:sz="0" w:space="0" w:color="auto"/>
            <w:left w:val="none" w:sz="0" w:space="0" w:color="auto"/>
            <w:bottom w:val="none" w:sz="0" w:space="0" w:color="auto"/>
            <w:right w:val="none" w:sz="0" w:space="0" w:color="auto"/>
          </w:divBdr>
        </w:div>
      </w:divsChild>
    </w:div>
    <w:div w:id="1967660803">
      <w:bodyDiv w:val="1"/>
      <w:marLeft w:val="0"/>
      <w:marRight w:val="0"/>
      <w:marTop w:val="0"/>
      <w:marBottom w:val="0"/>
      <w:divBdr>
        <w:top w:val="none" w:sz="0" w:space="0" w:color="auto"/>
        <w:left w:val="none" w:sz="0" w:space="0" w:color="auto"/>
        <w:bottom w:val="none" w:sz="0" w:space="0" w:color="auto"/>
        <w:right w:val="none" w:sz="0" w:space="0" w:color="auto"/>
      </w:divBdr>
      <w:divsChild>
        <w:div w:id="1086151042">
          <w:marLeft w:val="0"/>
          <w:marRight w:val="0"/>
          <w:marTop w:val="0"/>
          <w:marBottom w:val="251"/>
          <w:divBdr>
            <w:top w:val="none" w:sz="0" w:space="0" w:color="auto"/>
            <w:left w:val="none" w:sz="0" w:space="0" w:color="auto"/>
            <w:bottom w:val="none" w:sz="0" w:space="0" w:color="auto"/>
            <w:right w:val="none" w:sz="0" w:space="0" w:color="auto"/>
          </w:divBdr>
        </w:div>
        <w:div w:id="2098597002">
          <w:marLeft w:val="0"/>
          <w:marRight w:val="0"/>
          <w:marTop w:val="0"/>
          <w:marBottom w:val="251"/>
          <w:divBdr>
            <w:top w:val="none" w:sz="0" w:space="0" w:color="auto"/>
            <w:left w:val="none" w:sz="0" w:space="0" w:color="auto"/>
            <w:bottom w:val="none" w:sz="0" w:space="0" w:color="auto"/>
            <w:right w:val="none" w:sz="0" w:space="0" w:color="auto"/>
          </w:divBdr>
        </w:div>
        <w:div w:id="513422201">
          <w:marLeft w:val="0"/>
          <w:marRight w:val="0"/>
          <w:marTop w:val="0"/>
          <w:marBottom w:val="251"/>
          <w:divBdr>
            <w:top w:val="none" w:sz="0" w:space="0" w:color="auto"/>
            <w:left w:val="none" w:sz="0" w:space="0" w:color="auto"/>
            <w:bottom w:val="none" w:sz="0" w:space="0" w:color="auto"/>
            <w:right w:val="none" w:sz="0" w:space="0" w:color="auto"/>
          </w:divBdr>
        </w:div>
        <w:div w:id="1169104161">
          <w:marLeft w:val="0"/>
          <w:marRight w:val="0"/>
          <w:marTop w:val="0"/>
          <w:marBottom w:val="251"/>
          <w:divBdr>
            <w:top w:val="none" w:sz="0" w:space="0" w:color="auto"/>
            <w:left w:val="none" w:sz="0" w:space="0" w:color="auto"/>
            <w:bottom w:val="none" w:sz="0" w:space="0" w:color="auto"/>
            <w:right w:val="none" w:sz="0" w:space="0" w:color="auto"/>
          </w:divBdr>
        </w:div>
        <w:div w:id="31419028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rsoexcelbasico.files.wordpress.com/2011/08/screenshot005.jpg" TargetMode="External"/><Relationship Id="rId13" Type="http://schemas.openxmlformats.org/officeDocument/2006/relationships/image" Target="media/image4.jpeg"/><Relationship Id="rId18" Type="http://schemas.openxmlformats.org/officeDocument/2006/relationships/hyperlink" Target="http://support.microsoft.com/kb/2551525/es" TargetMode="External"/><Relationship Id="rId26" Type="http://schemas.openxmlformats.org/officeDocument/2006/relationships/oleObject" Target="embeddings/Hoja_de_c_lculo_de_Microsoft_Office_Excel_97-20031.xls"/><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image" Target="media/image1.jpeg"/><Relationship Id="rId12" Type="http://schemas.openxmlformats.org/officeDocument/2006/relationships/hyperlink" Target="https://nestordavidbarrera.wordpress.com/2013/05/04/sintaxis-de-las-funciones-en-excel/" TargetMode="External"/><Relationship Id="rId17" Type="http://schemas.openxmlformats.org/officeDocument/2006/relationships/hyperlink" Target="http://manejodefunciones.blogspot.com.co/2012/05/funcion-consultav-o-buscarv.html" TargetMode="Externa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yperlink" Target="http://manejodefunciones.blogspot.com.co/2012/05/creacion-de-graficos-en-excel-2010.html" TargetMode="External"/><Relationship Id="rId20" Type="http://schemas.openxmlformats.org/officeDocument/2006/relationships/image" Target="media/image6.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ursoexcelbasico.files.wordpress.com/2011/08/2.jpg" TargetMode="External"/><Relationship Id="rId11" Type="http://schemas.openxmlformats.org/officeDocument/2006/relationships/image" Target="media/image3.jpeg"/><Relationship Id="rId24" Type="http://schemas.openxmlformats.org/officeDocument/2006/relationships/oleObject" Target="file:///C:\Users\cencosud\Desktop\TCNEINF\Ejemplo%20De%20Minimo.xlsx" TargetMode="Externa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image" Target="media/image8.emf"/><Relationship Id="rId28" Type="http://schemas.openxmlformats.org/officeDocument/2006/relationships/oleObject" Target="embeddings/Hoja_de_c_lculo_de_Microsoft_Office_Excel_97-20032.xls"/><Relationship Id="rId10" Type="http://schemas.openxmlformats.org/officeDocument/2006/relationships/hyperlink" Target="https://cursoexcelbasico.files.wordpress.com/2011/08/screenshot006.jpg" TargetMode="External"/><Relationship Id="rId19" Type="http://schemas.openxmlformats.org/officeDocument/2006/relationships/hyperlink" Target="http://3.bp.blogspot.com/-F0rTouTDDJM/T8D4Nm8dDhI/AAAAAAAAAAk/w7tDYCGSZOo/s1600/ZA001154961.GI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oleObject" Target="file:///C:\Users\cencosud\Desktop\TCNEINF\Ejemplo%20De%20Suma.xlsx" TargetMode="External"/><Relationship Id="rId27" Type="http://schemas.openxmlformats.org/officeDocument/2006/relationships/image" Target="media/image10.emf"/><Relationship Id="rId30"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6BF52A52-394A-11D3-B153-00C04F79FAA6}" ax:persistence="persistPropertyBag">
  <ax:ocxPr ax:name="URL" ax:value="C:\Users\cencosud\Downloads\TABLAS DINAMICAS EXCEL 2010 - Crear Tabla Dinámica Sencilla y su Gráfico.mp4"/>
  <ax:ocxPr ax:name="rate" ax:value="1"/>
  <ax:ocxPr ax:name="balance" ax:value="0"/>
  <ax:ocxPr ax:name="currentPosition" ax:value="28,5599395"/>
  <ax:ocxPr ax:name="defaultFrame" ax:value=""/>
  <ax:ocxPr ax:name="playCount" ax:value="1"/>
  <ax:ocxPr ax:name="autoStart" ax:value="-1"/>
  <ax:ocxPr ax:name="currentMarker" ax:value="0"/>
  <ax:ocxPr ax:name="invokeURLs" ax:value="-1"/>
  <ax:ocxPr ax:name="baseURL" ax:value=""/>
  <ax:ocxPr ax:name="volume" ax:value="66"/>
  <ax:ocxPr ax:name="mute" ax:value="0"/>
  <ax:ocxPr ax:name="uiMode" ax:value="full"/>
  <ax:ocxPr ax:name="stretchToFit" ax:value="0"/>
  <ax:ocxPr ax:name="windowlessVideo" ax:value="0"/>
  <ax:ocxPr ax:name="enabled" ax:value="-1"/>
  <ax:ocxPr ax:name="enableContextMenu" ax:value="-1"/>
  <ax:ocxPr ax:name="fullScreen" ax:value="0"/>
  <ax:ocxPr ax:name="SAMIStyle" ax:value=""/>
  <ax:ocxPr ax:name="SAMILang" ax:value=""/>
  <ax:ocxPr ax:name="SAMIFilename" ax:value=""/>
  <ax:ocxPr ax:name="captioningID" ax:value=""/>
  <ax:ocxPr ax:name="enableErrorDialogs" ax:value="0"/>
  <ax:ocxPr ax:name="_cx" ax:value="13097"/>
  <ax:ocxPr ax:name="_cy" ax:value="7408"/>
</ax:ocx>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9E42C-21ED-40B7-BF66-82E5A4E8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1955</Words>
  <Characters>10757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2015-10-01T03:19:00Z</dcterms:created>
  <dcterms:modified xsi:type="dcterms:W3CDTF">2015-10-01T18:27:00Z</dcterms:modified>
</cp:coreProperties>
</file>